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F8" w:rsidRPr="004322DE" w:rsidRDefault="00067B9E">
      <w:pPr>
        <w:spacing w:before="16" w:line="266" w:lineRule="exact"/>
        <w:ind w:left="288"/>
        <w:textAlignment w:val="baseline"/>
        <w:rPr>
          <w:rFonts w:ascii="Arial" w:eastAsia="Arial" w:hAnsi="Arial"/>
          <w:b/>
          <w:color w:val="1C1E21"/>
          <w:spacing w:val="3"/>
        </w:rPr>
      </w:pPr>
      <w:bookmarkStart w:id="0" w:name="_GoBack"/>
      <w:bookmarkEnd w:id="0"/>
      <w:r w:rsidRPr="004322DE">
        <w:rPr>
          <w:rFonts w:ascii="Arial" w:eastAsia="Arial" w:hAnsi="Arial"/>
          <w:b/>
          <w:color w:val="1C1E21"/>
          <w:spacing w:val="3"/>
        </w:rPr>
        <w:t>BY-LAWS OF BOARD OF TRUSTEES OF THE HARLEM PUBLIC LIBRARY</w:t>
      </w:r>
    </w:p>
    <w:p w:rsidR="00EB18F8" w:rsidRDefault="00067B9E">
      <w:pPr>
        <w:spacing w:before="224" w:line="266" w:lineRule="exact"/>
        <w:textAlignment w:val="baseline"/>
        <w:rPr>
          <w:rFonts w:ascii="Arial" w:eastAsia="Arial" w:hAnsi="Arial"/>
          <w:color w:val="1C1E21"/>
          <w:spacing w:val="7"/>
          <w:sz w:val="20"/>
        </w:rPr>
      </w:pPr>
      <w:r>
        <w:rPr>
          <w:rFonts w:ascii="Arial" w:eastAsia="Arial" w:hAnsi="Arial"/>
          <w:color w:val="1C1E21"/>
          <w:spacing w:val="7"/>
          <w:sz w:val="20"/>
        </w:rPr>
        <w:t xml:space="preserve">ARTICLE I. </w:t>
      </w:r>
      <w:r>
        <w:rPr>
          <w:rFonts w:ascii="Arial" w:eastAsia="Arial" w:hAnsi="Arial"/>
          <w:color w:val="1C1E21"/>
          <w:spacing w:val="7"/>
          <w:sz w:val="23"/>
        </w:rPr>
        <w:t xml:space="preserve">BOARD </w:t>
      </w:r>
      <w:r>
        <w:rPr>
          <w:rFonts w:ascii="Arial" w:eastAsia="Arial" w:hAnsi="Arial"/>
          <w:color w:val="1C1E21"/>
          <w:spacing w:val="7"/>
          <w:sz w:val="20"/>
        </w:rPr>
        <w:t>OF TRUSTEES</w:t>
      </w:r>
    </w:p>
    <w:p w:rsidR="00EB18F8" w:rsidRDefault="00067B9E">
      <w:pPr>
        <w:spacing w:before="250" w:line="232" w:lineRule="exact"/>
        <w:ind w:left="144"/>
        <w:textAlignment w:val="baseline"/>
        <w:rPr>
          <w:rFonts w:ascii="Arial" w:eastAsia="Arial" w:hAnsi="Arial"/>
          <w:color w:val="1C1E21"/>
          <w:spacing w:val="9"/>
          <w:sz w:val="20"/>
        </w:rPr>
      </w:pPr>
      <w:r>
        <w:rPr>
          <w:rFonts w:ascii="Arial" w:eastAsia="Arial" w:hAnsi="Arial"/>
          <w:color w:val="1C1E21"/>
          <w:spacing w:val="9"/>
          <w:sz w:val="20"/>
        </w:rPr>
        <w:t>Section 1. Appointment</w:t>
      </w:r>
    </w:p>
    <w:p w:rsidR="00EB18F8" w:rsidRDefault="00067B9E">
      <w:pPr>
        <w:spacing w:before="270" w:line="232" w:lineRule="exact"/>
        <w:ind w:left="288"/>
        <w:textAlignment w:val="baseline"/>
        <w:rPr>
          <w:rFonts w:ascii="Arial" w:eastAsia="Arial" w:hAnsi="Arial"/>
          <w:color w:val="1C1E21"/>
          <w:spacing w:val="7"/>
          <w:sz w:val="20"/>
        </w:rPr>
      </w:pPr>
      <w:r>
        <w:rPr>
          <w:rFonts w:ascii="Arial" w:eastAsia="Arial" w:hAnsi="Arial"/>
          <w:color w:val="1C1E21"/>
          <w:spacing w:val="7"/>
          <w:sz w:val="20"/>
        </w:rPr>
        <w:t xml:space="preserve">The </w:t>
      </w:r>
      <w:r w:rsidR="004322DE">
        <w:rPr>
          <w:rFonts w:ascii="Arial" w:eastAsia="Arial" w:hAnsi="Arial"/>
          <w:color w:val="1C1E21"/>
          <w:spacing w:val="7"/>
          <w:sz w:val="20"/>
        </w:rPr>
        <w:t xml:space="preserve">Blaine </w:t>
      </w:r>
      <w:r>
        <w:rPr>
          <w:rFonts w:ascii="Arial" w:eastAsia="Arial" w:hAnsi="Arial"/>
          <w:color w:val="1C1E21"/>
          <w:spacing w:val="7"/>
          <w:sz w:val="20"/>
        </w:rPr>
        <w:t>County Commissioners shall appoint the trustees</w:t>
      </w:r>
      <w:r w:rsidR="00AC5DD5">
        <w:rPr>
          <w:rFonts w:ascii="Arial" w:eastAsia="Arial" w:hAnsi="Arial"/>
          <w:color w:val="1C1E21"/>
          <w:spacing w:val="7"/>
          <w:sz w:val="20"/>
        </w:rPr>
        <w:t xml:space="preserve"> by the recommendation of the library director and board of trustees.</w:t>
      </w:r>
    </w:p>
    <w:p w:rsidR="00EB18F8" w:rsidRDefault="00067B9E">
      <w:pPr>
        <w:spacing w:before="256" w:line="232" w:lineRule="exact"/>
        <w:ind w:left="144"/>
        <w:textAlignment w:val="baseline"/>
        <w:rPr>
          <w:rFonts w:ascii="Arial" w:eastAsia="Arial" w:hAnsi="Arial"/>
          <w:color w:val="1C1E21"/>
          <w:spacing w:val="10"/>
          <w:sz w:val="20"/>
        </w:rPr>
      </w:pPr>
      <w:r>
        <w:rPr>
          <w:rFonts w:ascii="Arial" w:eastAsia="Arial" w:hAnsi="Arial"/>
          <w:color w:val="1C1E21"/>
          <w:spacing w:val="10"/>
          <w:sz w:val="20"/>
        </w:rPr>
        <w:t>Section 2. Number</w:t>
      </w:r>
    </w:p>
    <w:p w:rsidR="00EB18F8" w:rsidRDefault="00067B9E">
      <w:pPr>
        <w:spacing w:before="258" w:line="232" w:lineRule="exact"/>
        <w:ind w:left="288"/>
        <w:textAlignment w:val="baseline"/>
        <w:rPr>
          <w:rFonts w:ascii="Arial" w:eastAsia="Arial" w:hAnsi="Arial"/>
          <w:color w:val="1C1E21"/>
          <w:spacing w:val="6"/>
          <w:sz w:val="20"/>
        </w:rPr>
      </w:pPr>
      <w:r>
        <w:rPr>
          <w:rFonts w:ascii="Arial" w:eastAsia="Arial" w:hAnsi="Arial"/>
          <w:color w:val="1C1E21"/>
          <w:spacing w:val="6"/>
          <w:sz w:val="20"/>
        </w:rPr>
        <w:t>The Board shall consist of five (5) trustees</w:t>
      </w:r>
      <w:r w:rsidR="004322DE">
        <w:rPr>
          <w:rFonts w:ascii="Arial" w:eastAsia="Arial" w:hAnsi="Arial"/>
          <w:color w:val="1C1E21"/>
          <w:spacing w:val="6"/>
          <w:sz w:val="20"/>
        </w:rPr>
        <w:t>.</w:t>
      </w:r>
    </w:p>
    <w:p w:rsidR="00EB18F8" w:rsidRDefault="00067B9E">
      <w:pPr>
        <w:spacing w:before="252" w:line="232" w:lineRule="exact"/>
        <w:ind w:left="144"/>
        <w:textAlignment w:val="baseline"/>
        <w:rPr>
          <w:rFonts w:ascii="Arial" w:eastAsia="Arial" w:hAnsi="Arial"/>
          <w:color w:val="1C1E21"/>
          <w:spacing w:val="9"/>
          <w:sz w:val="20"/>
        </w:rPr>
      </w:pPr>
      <w:r>
        <w:rPr>
          <w:rFonts w:ascii="Arial" w:eastAsia="Arial" w:hAnsi="Arial"/>
          <w:color w:val="1C1E21"/>
          <w:spacing w:val="9"/>
          <w:sz w:val="20"/>
        </w:rPr>
        <w:t>Section 3. Tenure</w:t>
      </w:r>
    </w:p>
    <w:p w:rsidR="00EB18F8" w:rsidRDefault="00067B9E">
      <w:pPr>
        <w:spacing w:before="249" w:line="246" w:lineRule="exact"/>
        <w:ind w:left="288" w:right="144"/>
        <w:textAlignment w:val="baseline"/>
        <w:rPr>
          <w:rFonts w:ascii="Arial" w:eastAsia="Arial" w:hAnsi="Arial"/>
          <w:color w:val="1C1E21"/>
          <w:spacing w:val="8"/>
          <w:sz w:val="20"/>
        </w:rPr>
      </w:pPr>
      <w:r>
        <w:rPr>
          <w:rFonts w:ascii="Arial" w:eastAsia="Arial" w:hAnsi="Arial"/>
          <w:color w:val="1C1E21"/>
          <w:spacing w:val="8"/>
          <w:sz w:val="20"/>
        </w:rPr>
        <w:t xml:space="preserve">Trustees shall hold office for five (5) years from the </w:t>
      </w:r>
      <w:r w:rsidR="00AC5DD5">
        <w:rPr>
          <w:rFonts w:ascii="Arial" w:eastAsia="Arial" w:hAnsi="Arial"/>
          <w:color w:val="1C1E21"/>
          <w:spacing w:val="8"/>
          <w:sz w:val="23"/>
        </w:rPr>
        <w:t xml:space="preserve">date </w:t>
      </w:r>
      <w:r>
        <w:rPr>
          <w:rFonts w:ascii="Arial" w:eastAsia="Arial" w:hAnsi="Arial"/>
          <w:color w:val="1C1E21"/>
          <w:spacing w:val="8"/>
          <w:sz w:val="20"/>
        </w:rPr>
        <w:t xml:space="preserve">of appointment or until their successors are appointed. </w:t>
      </w:r>
      <w:r w:rsidR="00AC5DD5">
        <w:rPr>
          <w:rFonts w:ascii="Arial" w:eastAsia="Arial" w:hAnsi="Arial"/>
          <w:color w:val="1C1E21"/>
          <w:spacing w:val="8"/>
          <w:sz w:val="20"/>
        </w:rPr>
        <w:t>A</w:t>
      </w:r>
      <w:r>
        <w:rPr>
          <w:rFonts w:ascii="Arial" w:eastAsia="Arial" w:hAnsi="Arial"/>
          <w:color w:val="1C1E21"/>
          <w:spacing w:val="8"/>
          <w:sz w:val="20"/>
        </w:rPr>
        <w:t xml:space="preserve"> trustee shall be appointed to take the place of the retiring trustee</w:t>
      </w:r>
      <w:r w:rsidR="00AC5DD5">
        <w:rPr>
          <w:rFonts w:ascii="Arial" w:eastAsia="Arial" w:hAnsi="Arial"/>
          <w:color w:val="1C1E21"/>
          <w:spacing w:val="8"/>
          <w:sz w:val="20"/>
        </w:rPr>
        <w:t xml:space="preserve"> annually before the first day of July of each year.</w:t>
      </w:r>
      <w:r>
        <w:rPr>
          <w:rFonts w:ascii="Arial" w:eastAsia="Arial" w:hAnsi="Arial"/>
          <w:color w:val="1C1E21"/>
          <w:spacing w:val="8"/>
          <w:sz w:val="20"/>
        </w:rPr>
        <w:t xml:space="preserve"> Vacancies in the Board of Trustees shall be filled for the unexpired term in the same manner as original appointments. A trustee may only serve for tw</w:t>
      </w:r>
      <w:r w:rsidR="00AC5DD5">
        <w:rPr>
          <w:rFonts w:ascii="Arial" w:eastAsia="Arial" w:hAnsi="Arial"/>
          <w:color w:val="1C1E21"/>
          <w:spacing w:val="8"/>
          <w:sz w:val="20"/>
        </w:rPr>
        <w:t xml:space="preserve">o consecutive full five (5) year </w:t>
      </w:r>
      <w:r>
        <w:rPr>
          <w:rFonts w:ascii="Arial" w:eastAsia="Arial" w:hAnsi="Arial"/>
          <w:color w:val="1C1E21"/>
          <w:spacing w:val="8"/>
          <w:sz w:val="20"/>
        </w:rPr>
        <w:t>terms in addition to any time fulfilled for an unexpired term.</w:t>
      </w:r>
      <w:r w:rsidR="00AC5DD5">
        <w:rPr>
          <w:rFonts w:ascii="Arial" w:eastAsia="Arial" w:hAnsi="Arial"/>
          <w:color w:val="1C1E21"/>
          <w:spacing w:val="8"/>
          <w:sz w:val="20"/>
        </w:rPr>
        <w:t xml:space="preserve"> A trustee may be reappointed to serve after one year retirement from the board.</w:t>
      </w:r>
    </w:p>
    <w:p w:rsidR="00EB18F8" w:rsidRDefault="004322DE">
      <w:pPr>
        <w:spacing w:before="256" w:line="232" w:lineRule="exact"/>
        <w:textAlignment w:val="baseline"/>
        <w:rPr>
          <w:rFonts w:ascii="Arial" w:eastAsia="Arial" w:hAnsi="Arial"/>
          <w:color w:val="1C1E21"/>
          <w:spacing w:val="14"/>
          <w:sz w:val="20"/>
        </w:rPr>
      </w:pPr>
      <w:r>
        <w:rPr>
          <w:rFonts w:ascii="Arial" w:eastAsia="Arial" w:hAnsi="Arial"/>
          <w:color w:val="1C1E21"/>
          <w:spacing w:val="14"/>
          <w:sz w:val="20"/>
        </w:rPr>
        <w:t>ARTICLE II.</w:t>
      </w:r>
      <w:r w:rsidR="00067B9E">
        <w:rPr>
          <w:rFonts w:ascii="Arial" w:eastAsia="Arial" w:hAnsi="Arial"/>
          <w:color w:val="1C1E21"/>
          <w:spacing w:val="14"/>
          <w:sz w:val="20"/>
        </w:rPr>
        <w:t xml:space="preserve"> OFFICERS</w:t>
      </w:r>
    </w:p>
    <w:p w:rsidR="00EB18F8" w:rsidRDefault="004322DE">
      <w:pPr>
        <w:spacing w:before="260" w:line="232" w:lineRule="exact"/>
        <w:ind w:left="144"/>
        <w:textAlignment w:val="baseline"/>
        <w:rPr>
          <w:rFonts w:ascii="Arial" w:eastAsia="Arial" w:hAnsi="Arial"/>
          <w:color w:val="1C1E21"/>
          <w:spacing w:val="7"/>
          <w:sz w:val="20"/>
        </w:rPr>
      </w:pPr>
      <w:r>
        <w:rPr>
          <w:rFonts w:ascii="Arial" w:eastAsia="Arial" w:hAnsi="Arial"/>
          <w:color w:val="1C1E21"/>
          <w:spacing w:val="7"/>
          <w:sz w:val="20"/>
        </w:rPr>
        <w:t>Section 1</w:t>
      </w:r>
      <w:r w:rsidR="00067B9E">
        <w:rPr>
          <w:rFonts w:ascii="Arial" w:eastAsia="Arial" w:hAnsi="Arial"/>
          <w:color w:val="1C1E21"/>
          <w:spacing w:val="7"/>
          <w:sz w:val="20"/>
        </w:rPr>
        <w:t>. Officers</w:t>
      </w:r>
    </w:p>
    <w:p w:rsidR="004322DE" w:rsidRDefault="00067B9E">
      <w:pPr>
        <w:spacing w:line="490" w:lineRule="exact"/>
        <w:ind w:left="144" w:right="1224" w:firstLine="144"/>
        <w:textAlignment w:val="baseline"/>
        <w:rPr>
          <w:rFonts w:ascii="Arial" w:eastAsia="Arial" w:hAnsi="Arial"/>
          <w:color w:val="1C1E21"/>
          <w:sz w:val="20"/>
        </w:rPr>
      </w:pPr>
      <w:r>
        <w:rPr>
          <w:rFonts w:ascii="Arial" w:eastAsia="Arial" w:hAnsi="Arial"/>
          <w:color w:val="1C1E21"/>
          <w:sz w:val="20"/>
        </w:rPr>
        <w:t xml:space="preserve">The elected officers </w:t>
      </w:r>
      <w:r w:rsidR="004322DE">
        <w:rPr>
          <w:rFonts w:ascii="Arial" w:eastAsia="Arial" w:hAnsi="Arial"/>
          <w:color w:val="1C1E21"/>
          <w:sz w:val="20"/>
        </w:rPr>
        <w:t>of the Board shall be a chairperson and a vice-chairperson.</w:t>
      </w:r>
    </w:p>
    <w:p w:rsidR="00EB18F8" w:rsidRDefault="004322DE" w:rsidP="004322DE">
      <w:pPr>
        <w:spacing w:line="490" w:lineRule="exact"/>
        <w:ind w:right="1224" w:firstLine="144"/>
        <w:textAlignment w:val="baseline"/>
        <w:rPr>
          <w:rFonts w:ascii="Arial" w:eastAsia="Arial" w:hAnsi="Arial"/>
          <w:color w:val="1C1E21"/>
          <w:sz w:val="20"/>
        </w:rPr>
      </w:pPr>
      <w:r>
        <w:rPr>
          <w:rFonts w:ascii="Arial" w:eastAsia="Arial" w:hAnsi="Arial"/>
          <w:color w:val="1C1E21"/>
          <w:sz w:val="20"/>
        </w:rPr>
        <w:t xml:space="preserve"> </w:t>
      </w:r>
      <w:r w:rsidR="00067B9E">
        <w:rPr>
          <w:rFonts w:ascii="Arial" w:eastAsia="Arial" w:hAnsi="Arial"/>
          <w:color w:val="1C1E21"/>
          <w:sz w:val="20"/>
        </w:rPr>
        <w:t>Section 2. Election and Term of Office</w:t>
      </w:r>
    </w:p>
    <w:p w:rsidR="00EB18F8" w:rsidRDefault="00067B9E" w:rsidP="00AC5DD5">
      <w:pPr>
        <w:spacing w:before="247" w:line="248" w:lineRule="exact"/>
        <w:ind w:left="288" w:right="216"/>
        <w:textAlignment w:val="baseline"/>
        <w:rPr>
          <w:rFonts w:ascii="Arial" w:eastAsia="Arial" w:hAnsi="Arial"/>
          <w:color w:val="1C1E21"/>
          <w:spacing w:val="6"/>
          <w:sz w:val="20"/>
        </w:rPr>
      </w:pPr>
      <w:r>
        <w:rPr>
          <w:rFonts w:ascii="Arial" w:eastAsia="Arial" w:hAnsi="Arial"/>
          <w:color w:val="1C1E21"/>
          <w:sz w:val="20"/>
        </w:rPr>
        <w:t>The elected officers of the B</w:t>
      </w:r>
      <w:r w:rsidR="00873C06">
        <w:rPr>
          <w:rFonts w:ascii="Arial" w:eastAsia="Arial" w:hAnsi="Arial"/>
          <w:color w:val="1C1E21"/>
          <w:sz w:val="20"/>
        </w:rPr>
        <w:t xml:space="preserve">oard </w:t>
      </w:r>
      <w:r w:rsidR="00AC5DD5">
        <w:rPr>
          <w:rFonts w:ascii="Arial" w:eastAsia="Arial" w:hAnsi="Arial"/>
          <w:color w:val="1C1E21"/>
          <w:sz w:val="20"/>
        </w:rPr>
        <w:t>shall be elected annually b</w:t>
      </w:r>
      <w:r>
        <w:rPr>
          <w:rFonts w:ascii="Arial" w:eastAsia="Arial" w:hAnsi="Arial"/>
          <w:color w:val="1C1E21"/>
          <w:sz w:val="20"/>
        </w:rPr>
        <w:t>y the Bo</w:t>
      </w:r>
      <w:r w:rsidR="004322DE">
        <w:rPr>
          <w:rFonts w:ascii="Arial" w:eastAsia="Arial" w:hAnsi="Arial"/>
          <w:color w:val="1C1E21"/>
          <w:sz w:val="20"/>
        </w:rPr>
        <w:t>ard at its regular July meeting,</w:t>
      </w:r>
      <w:r>
        <w:rPr>
          <w:rFonts w:ascii="Arial" w:eastAsia="Arial" w:hAnsi="Arial"/>
          <w:color w:val="1C1E21"/>
          <w:sz w:val="20"/>
        </w:rPr>
        <w:t>or as soon after as convenient.</w:t>
      </w:r>
      <w:r w:rsidR="00AC5DD5">
        <w:rPr>
          <w:rFonts w:ascii="Arial" w:eastAsia="Arial" w:hAnsi="Arial"/>
          <w:color w:val="1C1E21"/>
          <w:sz w:val="20"/>
        </w:rPr>
        <w:t xml:space="preserve"> </w:t>
      </w:r>
      <w:r>
        <w:rPr>
          <w:rFonts w:ascii="Arial" w:eastAsia="Arial" w:hAnsi="Arial"/>
          <w:color w:val="1C1E21"/>
          <w:spacing w:val="6"/>
          <w:sz w:val="20"/>
        </w:rPr>
        <w:t>The term of office for all elected officers shall be one (1) year.</w:t>
      </w:r>
    </w:p>
    <w:p w:rsidR="00EB18F8" w:rsidRDefault="00067B9E">
      <w:pPr>
        <w:spacing w:before="253" w:line="232" w:lineRule="exact"/>
        <w:ind w:left="144"/>
        <w:textAlignment w:val="baseline"/>
        <w:rPr>
          <w:rFonts w:ascii="Arial" w:eastAsia="Arial" w:hAnsi="Arial"/>
          <w:color w:val="1C1E21"/>
          <w:spacing w:val="8"/>
          <w:sz w:val="20"/>
        </w:rPr>
      </w:pPr>
      <w:r>
        <w:rPr>
          <w:rFonts w:ascii="Arial" w:eastAsia="Arial" w:hAnsi="Arial"/>
          <w:color w:val="1C1E21"/>
          <w:spacing w:val="8"/>
          <w:sz w:val="20"/>
        </w:rPr>
        <w:t>Section 3. Removal</w:t>
      </w:r>
    </w:p>
    <w:p w:rsidR="00EB18F8" w:rsidRDefault="00067B9E">
      <w:pPr>
        <w:spacing w:before="245" w:line="242" w:lineRule="exact"/>
        <w:ind w:left="288" w:right="360"/>
        <w:textAlignment w:val="baseline"/>
        <w:rPr>
          <w:rFonts w:ascii="Arial" w:eastAsia="Arial" w:hAnsi="Arial"/>
          <w:color w:val="1C1E21"/>
          <w:sz w:val="20"/>
        </w:rPr>
      </w:pPr>
      <w:r>
        <w:rPr>
          <w:rFonts w:ascii="Arial" w:eastAsia="Arial" w:hAnsi="Arial"/>
          <w:color w:val="1C1E21"/>
          <w:sz w:val="20"/>
        </w:rPr>
        <w:t xml:space="preserve">Any officers elected or appointed by the Board may be removed by the Board </w:t>
      </w:r>
      <w:r w:rsidR="00AC5DD5">
        <w:rPr>
          <w:rFonts w:ascii="Arial" w:eastAsia="Arial" w:hAnsi="Arial"/>
          <w:color w:val="1C1E21"/>
          <w:sz w:val="20"/>
        </w:rPr>
        <w:t xml:space="preserve"> </w:t>
      </w:r>
      <w:r>
        <w:rPr>
          <w:rFonts w:ascii="Arial" w:eastAsia="Arial" w:hAnsi="Arial"/>
          <w:color w:val="1C1E21"/>
          <w:sz w:val="20"/>
        </w:rPr>
        <w:t>when</w:t>
      </w:r>
      <w:r w:rsidR="00AC5DD5">
        <w:rPr>
          <w:rFonts w:ascii="Arial" w:eastAsia="Arial" w:hAnsi="Arial"/>
          <w:color w:val="1C1E21"/>
          <w:sz w:val="20"/>
        </w:rPr>
        <w:t>ever, in its judgment,</w:t>
      </w:r>
      <w:r>
        <w:rPr>
          <w:rFonts w:ascii="Arial" w:eastAsia="Arial" w:hAnsi="Arial"/>
          <w:color w:val="1C1E21"/>
          <w:sz w:val="20"/>
        </w:rPr>
        <w:t xml:space="preserve"> the best interests of the Library would thus be served.</w:t>
      </w:r>
    </w:p>
    <w:p w:rsidR="00EB18F8" w:rsidRDefault="004322DE">
      <w:pPr>
        <w:spacing w:before="263" w:line="232" w:lineRule="exact"/>
        <w:ind w:left="144"/>
        <w:textAlignment w:val="baseline"/>
        <w:rPr>
          <w:rFonts w:ascii="Arial" w:eastAsia="Arial" w:hAnsi="Arial"/>
          <w:color w:val="1C1E21"/>
          <w:spacing w:val="8"/>
          <w:sz w:val="20"/>
        </w:rPr>
      </w:pPr>
      <w:r>
        <w:rPr>
          <w:rFonts w:ascii="Arial" w:eastAsia="Arial" w:hAnsi="Arial"/>
          <w:color w:val="1C1E21"/>
          <w:spacing w:val="8"/>
          <w:sz w:val="20"/>
        </w:rPr>
        <w:t xml:space="preserve">Section 4. </w:t>
      </w:r>
      <w:r w:rsidR="00067B9E">
        <w:rPr>
          <w:rFonts w:ascii="Arial" w:eastAsia="Arial" w:hAnsi="Arial"/>
          <w:color w:val="1C1E21"/>
          <w:spacing w:val="8"/>
          <w:sz w:val="20"/>
        </w:rPr>
        <w:t xml:space="preserve"> Vacancies</w:t>
      </w:r>
    </w:p>
    <w:p w:rsidR="00EB18F8" w:rsidRDefault="00067B9E">
      <w:pPr>
        <w:spacing w:before="245" w:line="247" w:lineRule="exact"/>
        <w:ind w:left="288" w:right="144"/>
        <w:jc w:val="both"/>
        <w:textAlignment w:val="baseline"/>
        <w:rPr>
          <w:rFonts w:ascii="Arial" w:eastAsia="Arial" w:hAnsi="Arial"/>
          <w:color w:val="1C1E21"/>
          <w:sz w:val="20"/>
        </w:rPr>
      </w:pPr>
      <w:r>
        <w:rPr>
          <w:rFonts w:ascii="Arial" w:eastAsia="Arial" w:hAnsi="Arial"/>
          <w:color w:val="1C1E21"/>
          <w:sz w:val="20"/>
        </w:rPr>
        <w:t>A vacancy in any elected office may be filled by the Board for the unexpired portion of the term.</w:t>
      </w:r>
    </w:p>
    <w:p w:rsidR="00EB18F8" w:rsidRDefault="004322DE" w:rsidP="00C76B54">
      <w:pPr>
        <w:tabs>
          <w:tab w:val="center" w:pos="4733"/>
        </w:tabs>
        <w:spacing w:before="254" w:line="232" w:lineRule="exact"/>
        <w:ind w:left="144"/>
        <w:textAlignment w:val="baseline"/>
        <w:rPr>
          <w:rFonts w:ascii="Arial" w:eastAsia="Arial" w:hAnsi="Arial"/>
          <w:color w:val="1C1E21"/>
          <w:spacing w:val="7"/>
          <w:sz w:val="20"/>
        </w:rPr>
      </w:pPr>
      <w:r>
        <w:rPr>
          <w:rFonts w:ascii="Arial" w:eastAsia="Arial" w:hAnsi="Arial"/>
          <w:color w:val="1C1E21"/>
          <w:spacing w:val="7"/>
          <w:sz w:val="20"/>
        </w:rPr>
        <w:t>Section 5.</w:t>
      </w:r>
      <w:r w:rsidR="00067B9E">
        <w:rPr>
          <w:rFonts w:ascii="Arial" w:eastAsia="Arial" w:hAnsi="Arial"/>
          <w:color w:val="1C1E21"/>
          <w:spacing w:val="7"/>
          <w:sz w:val="20"/>
        </w:rPr>
        <w:t xml:space="preserve"> </w:t>
      </w:r>
      <w:r>
        <w:rPr>
          <w:rFonts w:ascii="Arial" w:eastAsia="Arial" w:hAnsi="Arial"/>
          <w:color w:val="1C1E21"/>
          <w:spacing w:val="7"/>
          <w:sz w:val="20"/>
        </w:rPr>
        <w:t xml:space="preserve"> </w:t>
      </w:r>
      <w:r w:rsidR="00067B9E">
        <w:rPr>
          <w:rFonts w:ascii="Arial" w:eastAsia="Arial" w:hAnsi="Arial"/>
          <w:color w:val="1C1E21"/>
          <w:spacing w:val="7"/>
          <w:sz w:val="20"/>
        </w:rPr>
        <w:t>Secretary</w:t>
      </w:r>
      <w:r w:rsidR="00C76B54">
        <w:rPr>
          <w:rFonts w:ascii="Arial" w:eastAsia="Arial" w:hAnsi="Arial"/>
          <w:color w:val="1C1E21"/>
          <w:spacing w:val="7"/>
          <w:sz w:val="20"/>
        </w:rPr>
        <w:tab/>
      </w:r>
    </w:p>
    <w:p w:rsidR="00D12769" w:rsidRDefault="00D037E7" w:rsidP="00873C06">
      <w:pPr>
        <w:spacing w:before="262" w:line="232" w:lineRule="exact"/>
        <w:ind w:left="288"/>
        <w:textAlignment w:val="baseline"/>
        <w:rPr>
          <w:rFonts w:ascii="Arial" w:eastAsia="Arial" w:hAnsi="Arial"/>
          <w:color w:val="1C1E21"/>
          <w:spacing w:val="6"/>
          <w:sz w:val="20"/>
        </w:rPr>
      </w:pPr>
      <w:r>
        <w:rPr>
          <w:b/>
        </w:rPr>
        <w:pict>
          <v:shapetype id="_x0000_t202" coordsize="21600,21600" o:spt="202" path="m,l,21600r21600,l21600,xe">
            <v:stroke joinstyle="miter"/>
            <v:path gradientshapeok="t" o:connecttype="rect"/>
          </v:shapetype>
          <v:shape id="_x0000_s0" o:spid="_x0000_s1028" type="#_x0000_t202" style="position:absolute;left:0;text-align:left;margin-left:88.8pt;margin-top:721.5pt;width:432.7pt;height:31.55pt;z-index:-251659776;mso-wrap-distance-left:0;mso-wrap-distance-right:0;mso-position-horizontal-relative:page;mso-position-vertical-relative:page" filled="f" stroked="f">
            <v:textbox inset="0,0,0,0">
              <w:txbxContent>
                <w:p w:rsidR="007B4422" w:rsidRDefault="007B4422">
                  <w:pPr>
                    <w:tabs>
                      <w:tab w:val="right" w:pos="8496"/>
                    </w:tabs>
                    <w:spacing w:after="2" w:line="294" w:lineRule="exact"/>
                    <w:textAlignment w:val="baseline"/>
                    <w:rPr>
                      <w:rFonts w:ascii="Arial" w:eastAsia="Arial" w:hAnsi="Arial"/>
                      <w:color w:val="1C1E21"/>
                    </w:rPr>
                  </w:pPr>
                </w:p>
                <w:p w:rsidR="007B4422" w:rsidRDefault="007B4422">
                  <w:pPr>
                    <w:tabs>
                      <w:tab w:val="right" w:pos="8496"/>
                    </w:tabs>
                    <w:spacing w:after="2" w:line="294" w:lineRule="exact"/>
                    <w:textAlignment w:val="baseline"/>
                    <w:rPr>
                      <w:rFonts w:ascii="Arial" w:eastAsia="Arial" w:hAnsi="Arial"/>
                      <w:color w:val="1C1E21"/>
                    </w:rPr>
                  </w:pPr>
                </w:p>
                <w:p w:rsidR="007B4422" w:rsidRDefault="007B4422">
                  <w:pPr>
                    <w:tabs>
                      <w:tab w:val="right" w:pos="8496"/>
                    </w:tabs>
                    <w:spacing w:after="2" w:line="294" w:lineRule="exact"/>
                    <w:textAlignment w:val="baseline"/>
                    <w:rPr>
                      <w:rFonts w:ascii="Arial" w:eastAsia="Arial" w:hAnsi="Arial"/>
                      <w:color w:val="1C1E21"/>
                    </w:rPr>
                  </w:pPr>
                </w:p>
                <w:p w:rsidR="007B4422" w:rsidRDefault="007B4422">
                  <w:pPr>
                    <w:tabs>
                      <w:tab w:val="right" w:pos="8496"/>
                    </w:tabs>
                    <w:spacing w:after="2" w:line="294" w:lineRule="exact"/>
                    <w:textAlignment w:val="baseline"/>
                    <w:rPr>
                      <w:rFonts w:ascii="Arial" w:eastAsia="Arial" w:hAnsi="Arial"/>
                      <w:color w:val="1C1E21"/>
                    </w:rPr>
                  </w:pPr>
                </w:p>
                <w:p w:rsidR="007B4422" w:rsidRDefault="007B4422">
                  <w:pPr>
                    <w:tabs>
                      <w:tab w:val="right" w:pos="8496"/>
                    </w:tabs>
                    <w:spacing w:after="2" w:line="294" w:lineRule="exact"/>
                    <w:textAlignment w:val="baseline"/>
                    <w:rPr>
                      <w:rFonts w:ascii="Arial" w:eastAsia="Arial" w:hAnsi="Arial"/>
                      <w:color w:val="1C1E21"/>
                    </w:rPr>
                  </w:pPr>
                </w:p>
                <w:p w:rsidR="007B4422" w:rsidRDefault="007B4422">
                  <w:pPr>
                    <w:tabs>
                      <w:tab w:val="right" w:pos="8496"/>
                    </w:tabs>
                    <w:spacing w:after="2" w:line="294" w:lineRule="exact"/>
                    <w:textAlignment w:val="baseline"/>
                    <w:rPr>
                      <w:rFonts w:ascii="Arial" w:eastAsia="Arial" w:hAnsi="Arial"/>
                      <w:color w:val="1C1E21"/>
                    </w:rPr>
                  </w:pPr>
                </w:p>
                <w:p w:rsidR="007B4422" w:rsidRDefault="007B4422">
                  <w:pPr>
                    <w:tabs>
                      <w:tab w:val="right" w:pos="8496"/>
                    </w:tabs>
                    <w:spacing w:after="2" w:line="294" w:lineRule="exact"/>
                    <w:textAlignment w:val="baseline"/>
                    <w:rPr>
                      <w:rFonts w:ascii="Arial" w:eastAsia="Arial" w:hAnsi="Arial"/>
                      <w:color w:val="1C1E21"/>
                    </w:rPr>
                  </w:pPr>
                </w:p>
                <w:p w:rsidR="007B4422" w:rsidRPr="007B4422" w:rsidRDefault="007B4422">
                  <w:pPr>
                    <w:tabs>
                      <w:tab w:val="right" w:pos="8496"/>
                    </w:tabs>
                    <w:spacing w:after="2" w:line="294" w:lineRule="exact"/>
                    <w:textAlignment w:val="baseline"/>
                    <w:rPr>
                      <w:rFonts w:ascii="Arial" w:eastAsia="Arial" w:hAnsi="Arial"/>
                      <w:color w:val="1C1E21"/>
                    </w:rPr>
                  </w:pPr>
                </w:p>
                <w:p w:rsidR="007B4422" w:rsidRDefault="007B4422">
                  <w:pPr>
                    <w:tabs>
                      <w:tab w:val="right" w:pos="8496"/>
                    </w:tabs>
                    <w:spacing w:after="2" w:line="294" w:lineRule="exact"/>
                    <w:textAlignment w:val="baseline"/>
                    <w:rPr>
                      <w:rFonts w:ascii="Arial" w:eastAsia="Arial" w:hAnsi="Arial"/>
                      <w:color w:val="1C1E21"/>
                      <w:sz w:val="26"/>
                    </w:rPr>
                  </w:pPr>
                </w:p>
                <w:p w:rsidR="007B4422" w:rsidRDefault="007B4422">
                  <w:pPr>
                    <w:tabs>
                      <w:tab w:val="right" w:pos="8496"/>
                    </w:tabs>
                    <w:spacing w:after="2" w:line="294" w:lineRule="exact"/>
                    <w:textAlignment w:val="baseline"/>
                    <w:rPr>
                      <w:rFonts w:ascii="Arial" w:eastAsia="Arial" w:hAnsi="Arial"/>
                      <w:color w:val="1C1E21"/>
                      <w:sz w:val="26"/>
                    </w:rPr>
                  </w:pPr>
                </w:p>
                <w:p w:rsidR="00EB18F8" w:rsidRDefault="00067B9E">
                  <w:pPr>
                    <w:tabs>
                      <w:tab w:val="right" w:pos="8496"/>
                    </w:tabs>
                    <w:spacing w:after="2" w:line="294" w:lineRule="exact"/>
                    <w:textAlignment w:val="baseline"/>
                    <w:rPr>
                      <w:rFonts w:ascii="Arial" w:eastAsia="Arial" w:hAnsi="Arial"/>
                      <w:color w:val="1C1E21"/>
                      <w:sz w:val="26"/>
                    </w:rPr>
                  </w:pPr>
                  <w:r>
                    <w:rPr>
                      <w:rFonts w:ascii="Arial" w:eastAsia="Arial" w:hAnsi="Arial"/>
                      <w:color w:val="1C1E21"/>
                      <w:sz w:val="26"/>
                    </w:rPr>
                    <w:tab/>
                    <w:t>1</w:t>
                  </w:r>
                </w:p>
              </w:txbxContent>
            </v:textbox>
            <w10:wrap type="square" anchorx="page" anchory="page"/>
          </v:shape>
        </w:pict>
      </w:r>
      <w:r w:rsidR="00067B9E">
        <w:rPr>
          <w:rFonts w:ascii="Arial" w:eastAsia="Arial" w:hAnsi="Arial"/>
          <w:color w:val="1C1E21"/>
          <w:spacing w:val="6"/>
          <w:sz w:val="20"/>
        </w:rPr>
        <w:t>The library director shall serve as secretary of the Board.</w:t>
      </w:r>
    </w:p>
    <w:p w:rsidR="00873C06" w:rsidRDefault="00873C06" w:rsidP="00873C06">
      <w:pPr>
        <w:spacing w:before="262" w:line="232" w:lineRule="exact"/>
        <w:textAlignment w:val="baseline"/>
        <w:rPr>
          <w:rFonts w:ascii="Arial" w:eastAsia="Arial" w:hAnsi="Arial"/>
          <w:color w:val="1C1E21"/>
          <w:spacing w:val="6"/>
          <w:sz w:val="20"/>
        </w:rPr>
      </w:pPr>
    </w:p>
    <w:p w:rsidR="00EB18F8" w:rsidRDefault="00873C06" w:rsidP="00873C06">
      <w:pPr>
        <w:spacing w:before="8" w:line="233" w:lineRule="exact"/>
        <w:textAlignment w:val="baseline"/>
        <w:rPr>
          <w:rFonts w:ascii="Arial" w:eastAsia="Arial" w:hAnsi="Arial"/>
          <w:color w:val="1C1E21"/>
          <w:spacing w:val="6"/>
          <w:sz w:val="21"/>
        </w:rPr>
      </w:pPr>
      <w:r>
        <w:rPr>
          <w:rFonts w:ascii="Arial" w:eastAsia="Arial" w:hAnsi="Arial"/>
          <w:color w:val="1C1E21"/>
          <w:spacing w:val="6"/>
          <w:sz w:val="21"/>
        </w:rPr>
        <w:t xml:space="preserve">  </w:t>
      </w:r>
      <w:r w:rsidR="004322DE">
        <w:rPr>
          <w:rFonts w:ascii="Arial" w:eastAsia="Arial" w:hAnsi="Arial"/>
          <w:color w:val="1C1E21"/>
          <w:spacing w:val="6"/>
          <w:sz w:val="21"/>
        </w:rPr>
        <w:t xml:space="preserve">Section 6. </w:t>
      </w:r>
      <w:r w:rsidR="00067B9E">
        <w:rPr>
          <w:rFonts w:ascii="Arial" w:eastAsia="Arial" w:hAnsi="Arial"/>
          <w:color w:val="1C1E21"/>
          <w:spacing w:val="6"/>
          <w:sz w:val="21"/>
        </w:rPr>
        <w:t xml:space="preserve"> Annual Report</w:t>
      </w:r>
    </w:p>
    <w:p w:rsidR="00EB18F8" w:rsidRDefault="00067B9E">
      <w:pPr>
        <w:spacing w:before="256" w:line="237" w:lineRule="exact"/>
        <w:ind w:left="432" w:right="288"/>
        <w:textAlignment w:val="baseline"/>
        <w:rPr>
          <w:rFonts w:ascii="Arial" w:eastAsia="Arial" w:hAnsi="Arial"/>
          <w:color w:val="1C1E21"/>
          <w:sz w:val="21"/>
        </w:rPr>
      </w:pPr>
      <w:r>
        <w:rPr>
          <w:rFonts w:ascii="Arial" w:eastAsia="Arial" w:hAnsi="Arial"/>
          <w:color w:val="1C1E21"/>
          <w:sz w:val="21"/>
        </w:rPr>
        <w:lastRenderedPageBreak/>
        <w:t>The library director, with input from the Board, shall prepare an annual report of library conditions and operations to the</w:t>
      </w:r>
      <w:r w:rsidR="004322DE">
        <w:rPr>
          <w:rFonts w:ascii="Arial" w:eastAsia="Arial" w:hAnsi="Arial"/>
          <w:color w:val="1C1E21"/>
          <w:sz w:val="21"/>
        </w:rPr>
        <w:t xml:space="preserve"> Blaine</w:t>
      </w:r>
      <w:r>
        <w:rPr>
          <w:rFonts w:ascii="Arial" w:eastAsia="Arial" w:hAnsi="Arial"/>
          <w:color w:val="1C1E21"/>
          <w:sz w:val="21"/>
        </w:rPr>
        <w:t xml:space="preserve"> County Commissioners following the June meeting of the Library Board.</w:t>
      </w:r>
    </w:p>
    <w:p w:rsidR="00EB18F8" w:rsidRDefault="004322DE">
      <w:pPr>
        <w:spacing w:before="730" w:line="233" w:lineRule="exact"/>
        <w:ind w:left="216"/>
        <w:textAlignment w:val="baseline"/>
        <w:rPr>
          <w:rFonts w:ascii="Arial" w:eastAsia="Arial" w:hAnsi="Arial"/>
          <w:color w:val="1C1E21"/>
          <w:spacing w:val="5"/>
          <w:sz w:val="21"/>
        </w:rPr>
      </w:pPr>
      <w:r>
        <w:rPr>
          <w:rFonts w:ascii="Arial" w:eastAsia="Arial" w:hAnsi="Arial"/>
          <w:color w:val="1C1E21"/>
          <w:spacing w:val="5"/>
          <w:sz w:val="21"/>
        </w:rPr>
        <w:t xml:space="preserve">Section 7. </w:t>
      </w:r>
      <w:r w:rsidR="00067B9E">
        <w:rPr>
          <w:rFonts w:ascii="Arial" w:eastAsia="Arial" w:hAnsi="Arial"/>
          <w:color w:val="1C1E21"/>
          <w:spacing w:val="5"/>
          <w:sz w:val="21"/>
        </w:rPr>
        <w:t xml:space="preserve"> Parliamentary Rules</w:t>
      </w:r>
    </w:p>
    <w:p w:rsidR="00EB18F8" w:rsidRDefault="00067B9E">
      <w:pPr>
        <w:spacing w:before="262" w:line="247" w:lineRule="exact"/>
        <w:ind w:left="432" w:right="216"/>
        <w:textAlignment w:val="baseline"/>
        <w:rPr>
          <w:rFonts w:eastAsia="Times New Roman"/>
          <w:color w:val="1C1E21"/>
        </w:rPr>
      </w:pPr>
      <w:r>
        <w:rPr>
          <w:rFonts w:ascii="Arial" w:eastAsia="Arial" w:hAnsi="Arial"/>
          <w:color w:val="1C1E21"/>
          <w:sz w:val="21"/>
        </w:rPr>
        <w:t>The usual parliamentary rules shall govern the proceedings of the Board, and upon the demand of any one member of the Board, the vote on any proposition shall be taken by yeas and nays and the yeas and nays shall be recorded</w:t>
      </w:r>
      <w:r>
        <w:rPr>
          <w:rFonts w:eastAsia="Times New Roman"/>
          <w:color w:val="1C1E21"/>
        </w:rPr>
        <w:t>.</w:t>
      </w:r>
    </w:p>
    <w:p w:rsidR="00873C06" w:rsidRPr="00E471BA" w:rsidRDefault="00873C06" w:rsidP="00873C06">
      <w:pPr>
        <w:spacing w:before="262" w:line="247" w:lineRule="exact"/>
        <w:ind w:right="216"/>
        <w:textAlignment w:val="baseline"/>
        <w:rPr>
          <w:rFonts w:ascii="Arial" w:eastAsia="Times New Roman" w:hAnsi="Arial" w:cs="Arial"/>
          <w:color w:val="1C1E21"/>
          <w:sz w:val="20"/>
          <w:szCs w:val="20"/>
        </w:rPr>
      </w:pPr>
      <w:r>
        <w:rPr>
          <w:rFonts w:eastAsia="Times New Roman"/>
          <w:color w:val="1C1E21"/>
        </w:rPr>
        <w:t xml:space="preserve">   </w:t>
      </w:r>
      <w:r w:rsidRPr="00E471BA">
        <w:rPr>
          <w:rFonts w:ascii="Arial" w:eastAsia="Times New Roman" w:hAnsi="Arial" w:cs="Arial"/>
          <w:color w:val="1C1E21"/>
          <w:sz w:val="20"/>
          <w:szCs w:val="20"/>
        </w:rPr>
        <w:t>ARTICLE lll  BOARD MEETING ATTENDANCE</w:t>
      </w:r>
    </w:p>
    <w:p w:rsidR="00873C06" w:rsidRPr="00E471BA" w:rsidRDefault="00873C06" w:rsidP="00873C06">
      <w:pPr>
        <w:spacing w:before="262" w:line="247" w:lineRule="exact"/>
        <w:ind w:right="216"/>
        <w:textAlignment w:val="baseline"/>
        <w:rPr>
          <w:rFonts w:ascii="Arial" w:eastAsia="Times New Roman" w:hAnsi="Arial" w:cs="Arial"/>
          <w:color w:val="1C1E21"/>
          <w:sz w:val="20"/>
          <w:szCs w:val="20"/>
        </w:rPr>
      </w:pPr>
      <w:r w:rsidRPr="00E471BA">
        <w:rPr>
          <w:rFonts w:ascii="Arial" w:eastAsia="Times New Roman" w:hAnsi="Arial" w:cs="Arial"/>
          <w:color w:val="1C1E21"/>
          <w:sz w:val="20"/>
          <w:szCs w:val="20"/>
        </w:rPr>
        <w:t xml:space="preserve">   Section l. Attendance Requirements</w:t>
      </w:r>
    </w:p>
    <w:p w:rsidR="00873C06" w:rsidRPr="00873C06" w:rsidRDefault="00873C06" w:rsidP="00873C06">
      <w:pPr>
        <w:spacing w:before="262" w:after="240"/>
        <w:ind w:left="720" w:right="216" w:firstLine="6"/>
        <w:textAlignment w:val="baseline"/>
        <w:rPr>
          <w:rFonts w:ascii="Arial" w:eastAsia="Times New Roman" w:hAnsi="Arial" w:cs="Arial"/>
          <w:color w:val="1C1E21"/>
          <w:sz w:val="20"/>
          <w:szCs w:val="20"/>
        </w:rPr>
      </w:pPr>
      <w:r w:rsidRPr="00E471BA">
        <w:rPr>
          <w:rFonts w:ascii="Arial" w:eastAsia="Times New Roman" w:hAnsi="Arial" w:cs="Arial"/>
          <w:color w:val="1C1E21"/>
          <w:sz w:val="20"/>
          <w:szCs w:val="20"/>
        </w:rPr>
        <w:t>Board members are required to attend the monthly trustee meetings. If a member is unable to attend a meeting they must notify the library director in a timely manner so he/she can determine if there will be a quorum and other members can be notified if the meeting must be postponed o</w:t>
      </w:r>
      <w:r w:rsidR="00A4275E" w:rsidRPr="00E471BA">
        <w:rPr>
          <w:rFonts w:ascii="Arial" w:eastAsia="Times New Roman" w:hAnsi="Arial" w:cs="Arial"/>
          <w:color w:val="1C1E21"/>
          <w:sz w:val="20"/>
          <w:szCs w:val="20"/>
        </w:rPr>
        <w:t>r cancelled. If a member misses</w:t>
      </w:r>
      <w:r w:rsidRPr="00E471BA">
        <w:rPr>
          <w:rFonts w:ascii="Arial" w:eastAsia="Times New Roman" w:hAnsi="Arial" w:cs="Arial"/>
          <w:color w:val="1C1E21"/>
          <w:sz w:val="20"/>
          <w:szCs w:val="20"/>
        </w:rPr>
        <w:t xml:space="preserve"> three consecutive meetings unexcused the </w:t>
      </w:r>
      <w:r w:rsidR="00A4275E" w:rsidRPr="00E471BA">
        <w:rPr>
          <w:rFonts w:ascii="Arial" w:eastAsia="Times New Roman" w:hAnsi="Arial" w:cs="Arial"/>
          <w:color w:val="1C1E21"/>
          <w:sz w:val="20"/>
          <w:szCs w:val="20"/>
        </w:rPr>
        <w:t>Board has the discretion to remove that member for lack of attendance.</w:t>
      </w:r>
      <w:r w:rsidR="00A4275E">
        <w:rPr>
          <w:rFonts w:ascii="Arial" w:eastAsia="Times New Roman" w:hAnsi="Arial" w:cs="Arial"/>
          <w:color w:val="1C1E21"/>
          <w:sz w:val="20"/>
          <w:szCs w:val="20"/>
        </w:rPr>
        <w:t xml:space="preserve"> </w:t>
      </w:r>
    </w:p>
    <w:p w:rsidR="00EB18F8" w:rsidRDefault="00067B9E">
      <w:pPr>
        <w:spacing w:before="243" w:line="233" w:lineRule="exact"/>
        <w:ind w:left="216"/>
        <w:textAlignment w:val="baseline"/>
        <w:rPr>
          <w:rFonts w:ascii="Arial" w:eastAsia="Arial" w:hAnsi="Arial"/>
          <w:color w:val="1C1E21"/>
          <w:spacing w:val="4"/>
          <w:sz w:val="21"/>
        </w:rPr>
      </w:pPr>
      <w:r>
        <w:rPr>
          <w:rFonts w:ascii="Arial" w:eastAsia="Arial" w:hAnsi="Arial"/>
          <w:color w:val="1C1E21"/>
          <w:spacing w:val="4"/>
          <w:sz w:val="21"/>
        </w:rPr>
        <w:t>ARTICLE IV LIBRARY POLICES</w:t>
      </w:r>
    </w:p>
    <w:p w:rsidR="00EB18F8" w:rsidRDefault="004322DE">
      <w:pPr>
        <w:spacing w:before="255" w:line="233" w:lineRule="exact"/>
        <w:ind w:left="216"/>
        <w:textAlignment w:val="baseline"/>
        <w:rPr>
          <w:rFonts w:ascii="Arial" w:eastAsia="Arial" w:hAnsi="Arial"/>
          <w:color w:val="1C1E21"/>
          <w:spacing w:val="4"/>
          <w:sz w:val="21"/>
        </w:rPr>
      </w:pPr>
      <w:r>
        <w:rPr>
          <w:rFonts w:ascii="Arial" w:eastAsia="Arial" w:hAnsi="Arial"/>
          <w:color w:val="1C1E21"/>
          <w:spacing w:val="4"/>
          <w:sz w:val="21"/>
        </w:rPr>
        <w:t>Section I.</w:t>
      </w:r>
      <w:r w:rsidR="002F5D91">
        <w:rPr>
          <w:rFonts w:ascii="Arial" w:eastAsia="Arial" w:hAnsi="Arial"/>
          <w:color w:val="1C1E21"/>
          <w:spacing w:val="4"/>
          <w:sz w:val="21"/>
        </w:rPr>
        <w:t xml:space="preserve"> </w:t>
      </w:r>
      <w:r w:rsidR="00067B9E">
        <w:rPr>
          <w:rFonts w:ascii="Arial" w:eastAsia="Arial" w:hAnsi="Arial"/>
          <w:color w:val="1C1E21"/>
          <w:spacing w:val="4"/>
          <w:sz w:val="21"/>
        </w:rPr>
        <w:t>Establishment of Library Policies</w:t>
      </w:r>
    </w:p>
    <w:p w:rsidR="00EB18F8" w:rsidRDefault="00067B9E">
      <w:pPr>
        <w:spacing w:before="255" w:line="245" w:lineRule="exact"/>
        <w:ind w:left="432" w:right="144"/>
        <w:textAlignment w:val="baseline"/>
        <w:rPr>
          <w:rFonts w:ascii="Arial" w:eastAsia="Arial" w:hAnsi="Arial"/>
          <w:color w:val="1C1E21"/>
          <w:spacing w:val="2"/>
          <w:sz w:val="21"/>
        </w:rPr>
      </w:pPr>
      <w:r>
        <w:rPr>
          <w:rFonts w:ascii="Arial" w:eastAsia="Arial" w:hAnsi="Arial"/>
          <w:color w:val="1C1E21"/>
          <w:spacing w:val="2"/>
          <w:sz w:val="21"/>
        </w:rPr>
        <w:t>In consultation with and from recommendations made by the library director, the Board shall establ</w:t>
      </w:r>
      <w:r>
        <w:rPr>
          <w:rFonts w:eastAsia="Times New Roman"/>
          <w:color w:val="1C1E21"/>
          <w:spacing w:val="2"/>
        </w:rPr>
        <w:t>i</w:t>
      </w:r>
      <w:r>
        <w:rPr>
          <w:rFonts w:ascii="Arial" w:eastAsia="Arial" w:hAnsi="Arial"/>
          <w:color w:val="1C1E21"/>
          <w:spacing w:val="2"/>
          <w:sz w:val="21"/>
        </w:rPr>
        <w:t>sh policies</w:t>
      </w:r>
      <w:r w:rsidR="00060C0F">
        <w:rPr>
          <w:rFonts w:ascii="Arial" w:eastAsia="Arial" w:hAnsi="Arial"/>
          <w:color w:val="1C1E21"/>
          <w:spacing w:val="2"/>
          <w:sz w:val="21"/>
        </w:rPr>
        <w:t>*</w:t>
      </w:r>
      <w:r w:rsidR="004322DE">
        <w:rPr>
          <w:rFonts w:ascii="Arial" w:eastAsia="Arial" w:hAnsi="Arial"/>
          <w:color w:val="1C1E21"/>
          <w:spacing w:val="2"/>
          <w:sz w:val="21"/>
        </w:rPr>
        <w:t xml:space="preserve"> for the acceptance of gifts and donations, </w:t>
      </w:r>
      <w:r>
        <w:rPr>
          <w:rFonts w:ascii="Arial" w:eastAsia="Arial" w:hAnsi="Arial"/>
          <w:color w:val="1C1E21"/>
          <w:spacing w:val="2"/>
          <w:sz w:val="21"/>
        </w:rPr>
        <w:t xml:space="preserve"> the acquisition of materials by local authors and artists, the restrictions of materials to the public, and other policies as may be necessary for the effective use and management of the library.</w:t>
      </w:r>
    </w:p>
    <w:p w:rsidR="00060C0F" w:rsidRDefault="00060C0F">
      <w:pPr>
        <w:spacing w:before="255" w:line="245" w:lineRule="exact"/>
        <w:ind w:left="432" w:right="144"/>
        <w:textAlignment w:val="baseline"/>
        <w:rPr>
          <w:rFonts w:ascii="Arial" w:eastAsia="Arial" w:hAnsi="Arial"/>
          <w:color w:val="1C1E21"/>
          <w:spacing w:val="2"/>
          <w:sz w:val="21"/>
        </w:rPr>
      </w:pPr>
      <w:r>
        <w:rPr>
          <w:rFonts w:ascii="Arial" w:eastAsia="Arial" w:hAnsi="Arial"/>
          <w:color w:val="1C1E21"/>
          <w:spacing w:val="2"/>
          <w:sz w:val="21"/>
        </w:rPr>
        <w:tab/>
        <w:t>*Collection Development Policy, Section B; Revised and Ado</w:t>
      </w:r>
      <w:r w:rsidR="007B4422">
        <w:rPr>
          <w:rFonts w:ascii="Arial" w:eastAsia="Arial" w:hAnsi="Arial"/>
          <w:color w:val="1C1E21"/>
          <w:spacing w:val="2"/>
          <w:sz w:val="21"/>
        </w:rPr>
        <w:t>pted April 2017</w:t>
      </w:r>
    </w:p>
    <w:p w:rsidR="00060C0F" w:rsidRDefault="00067B9E" w:rsidP="00060C0F">
      <w:pPr>
        <w:spacing w:line="485" w:lineRule="exact"/>
        <w:ind w:left="432" w:right="5328"/>
        <w:textAlignment w:val="baseline"/>
        <w:rPr>
          <w:rFonts w:ascii="Arial" w:eastAsia="Arial" w:hAnsi="Arial"/>
          <w:color w:val="1C1E21"/>
          <w:sz w:val="21"/>
        </w:rPr>
      </w:pPr>
      <w:r>
        <w:rPr>
          <w:rFonts w:ascii="Arial" w:eastAsia="Arial" w:hAnsi="Arial"/>
          <w:color w:val="1C1E21"/>
          <w:sz w:val="21"/>
        </w:rPr>
        <w:t xml:space="preserve">ARTICLE V. </w:t>
      </w:r>
      <w:r w:rsidR="00060C0F">
        <w:rPr>
          <w:rFonts w:ascii="Arial" w:eastAsia="Arial" w:hAnsi="Arial"/>
          <w:color w:val="1C1E21"/>
          <w:sz w:val="21"/>
        </w:rPr>
        <w:t>LIBRARY DIRECTOR</w:t>
      </w:r>
    </w:p>
    <w:p w:rsidR="00EB18F8" w:rsidRDefault="00060C0F">
      <w:pPr>
        <w:spacing w:line="485" w:lineRule="exact"/>
        <w:ind w:left="216" w:right="5328"/>
        <w:textAlignment w:val="baseline"/>
        <w:rPr>
          <w:rFonts w:ascii="Arial" w:eastAsia="Arial" w:hAnsi="Arial"/>
          <w:color w:val="1C1E21"/>
          <w:sz w:val="21"/>
        </w:rPr>
      </w:pPr>
      <w:r>
        <w:rPr>
          <w:rFonts w:ascii="Arial" w:eastAsia="Arial" w:hAnsi="Arial"/>
          <w:color w:val="1C1E21"/>
          <w:sz w:val="21"/>
        </w:rPr>
        <w:t xml:space="preserve"> </w:t>
      </w:r>
      <w:r w:rsidR="00067B9E">
        <w:rPr>
          <w:rFonts w:ascii="Arial" w:eastAsia="Arial" w:hAnsi="Arial"/>
          <w:color w:val="1C1E21"/>
          <w:sz w:val="21"/>
        </w:rPr>
        <w:t>Section 1.</w:t>
      </w:r>
      <w:r w:rsidR="002F5D91">
        <w:rPr>
          <w:rFonts w:ascii="Arial" w:eastAsia="Arial" w:hAnsi="Arial"/>
          <w:color w:val="1C1E21"/>
          <w:sz w:val="21"/>
        </w:rPr>
        <w:t xml:space="preserve"> </w:t>
      </w:r>
      <w:r w:rsidR="00067B9E">
        <w:rPr>
          <w:rFonts w:ascii="Arial" w:eastAsia="Arial" w:hAnsi="Arial"/>
          <w:color w:val="1C1E21"/>
          <w:sz w:val="21"/>
        </w:rPr>
        <w:t xml:space="preserve"> Appointment</w:t>
      </w:r>
    </w:p>
    <w:p w:rsidR="00EB18F8" w:rsidRDefault="00067B9E">
      <w:pPr>
        <w:spacing w:before="246" w:line="243" w:lineRule="exact"/>
        <w:ind w:left="432" w:right="288"/>
        <w:textAlignment w:val="baseline"/>
        <w:rPr>
          <w:rFonts w:ascii="Arial" w:eastAsia="Arial" w:hAnsi="Arial"/>
          <w:color w:val="1C1E21"/>
          <w:sz w:val="21"/>
        </w:rPr>
      </w:pPr>
      <w:r>
        <w:rPr>
          <w:rFonts w:ascii="Arial" w:eastAsia="Arial" w:hAnsi="Arial"/>
          <w:color w:val="1C1E21"/>
          <w:sz w:val="21"/>
        </w:rPr>
        <w:t xml:space="preserve">The Board shall appoint the </w:t>
      </w:r>
      <w:r w:rsidR="00060C0F">
        <w:rPr>
          <w:rFonts w:ascii="Arial" w:eastAsia="Arial" w:hAnsi="Arial"/>
          <w:color w:val="1C1E21"/>
          <w:sz w:val="21"/>
        </w:rPr>
        <w:t>library director</w:t>
      </w:r>
      <w:r>
        <w:rPr>
          <w:rFonts w:ascii="Arial" w:eastAsia="Arial" w:hAnsi="Arial"/>
          <w:color w:val="1C1E21"/>
          <w:sz w:val="21"/>
        </w:rPr>
        <w:t xml:space="preserve"> who shall serve </w:t>
      </w:r>
      <w:r w:rsidR="00060C0F">
        <w:rPr>
          <w:rFonts w:ascii="Arial" w:eastAsia="Arial" w:hAnsi="Arial"/>
          <w:color w:val="1C1E21"/>
          <w:sz w:val="21"/>
        </w:rPr>
        <w:t>under the direction</w:t>
      </w:r>
      <w:r>
        <w:rPr>
          <w:rFonts w:ascii="Arial" w:eastAsia="Arial" w:hAnsi="Arial"/>
          <w:color w:val="1C1E21"/>
          <w:sz w:val="21"/>
        </w:rPr>
        <w:t xml:space="preserve"> of the Board. The Blaine County Commissioners shall set the compensation of the </w:t>
      </w:r>
      <w:r w:rsidR="00060C0F">
        <w:rPr>
          <w:rFonts w:ascii="Arial" w:eastAsia="Arial" w:hAnsi="Arial"/>
          <w:color w:val="1C1E21"/>
          <w:sz w:val="21"/>
        </w:rPr>
        <w:t>library director</w:t>
      </w:r>
      <w:r>
        <w:rPr>
          <w:rFonts w:ascii="Arial" w:eastAsia="Arial" w:hAnsi="Arial"/>
          <w:color w:val="1C1E21"/>
          <w:sz w:val="21"/>
        </w:rPr>
        <w:t>.</w:t>
      </w:r>
    </w:p>
    <w:p w:rsidR="00EB18F8" w:rsidRDefault="00067B9E">
      <w:pPr>
        <w:spacing w:before="263" w:line="233" w:lineRule="exact"/>
        <w:ind w:left="216"/>
        <w:textAlignment w:val="baseline"/>
        <w:rPr>
          <w:rFonts w:ascii="Arial" w:eastAsia="Arial" w:hAnsi="Arial"/>
          <w:color w:val="1C1E21"/>
          <w:spacing w:val="5"/>
          <w:sz w:val="21"/>
        </w:rPr>
      </w:pPr>
      <w:r>
        <w:rPr>
          <w:rFonts w:ascii="Arial" w:eastAsia="Arial" w:hAnsi="Arial"/>
          <w:color w:val="1C1E21"/>
          <w:spacing w:val="5"/>
          <w:sz w:val="21"/>
        </w:rPr>
        <w:t xml:space="preserve">Section </w:t>
      </w:r>
      <w:r>
        <w:rPr>
          <w:rFonts w:ascii="Arial" w:eastAsia="Arial" w:hAnsi="Arial"/>
          <w:i/>
          <w:color w:val="1C1E21"/>
          <w:spacing w:val="5"/>
          <w:sz w:val="17"/>
        </w:rPr>
        <w:t>2.</w:t>
      </w:r>
      <w:r w:rsidR="002F5D91">
        <w:rPr>
          <w:rFonts w:ascii="Arial" w:eastAsia="Arial" w:hAnsi="Arial"/>
          <w:i/>
          <w:color w:val="1C1E21"/>
          <w:spacing w:val="5"/>
          <w:sz w:val="17"/>
        </w:rPr>
        <w:t xml:space="preserve"> </w:t>
      </w:r>
      <w:r w:rsidR="002F5D91">
        <w:rPr>
          <w:rFonts w:ascii="Arial" w:eastAsia="Arial" w:hAnsi="Arial"/>
          <w:color w:val="1C1E21"/>
          <w:spacing w:val="5"/>
          <w:sz w:val="21"/>
        </w:rPr>
        <w:t xml:space="preserve">Duties </w:t>
      </w:r>
      <w:r>
        <w:rPr>
          <w:rFonts w:ascii="Arial" w:eastAsia="Arial" w:hAnsi="Arial"/>
          <w:color w:val="1C1E21"/>
          <w:spacing w:val="5"/>
          <w:sz w:val="21"/>
        </w:rPr>
        <w:t xml:space="preserve">of the </w:t>
      </w:r>
      <w:r w:rsidR="00060C0F">
        <w:rPr>
          <w:rFonts w:ascii="Arial" w:eastAsia="Arial" w:hAnsi="Arial"/>
          <w:color w:val="1C1E21"/>
          <w:spacing w:val="5"/>
          <w:sz w:val="21"/>
        </w:rPr>
        <w:t>Library Director</w:t>
      </w:r>
    </w:p>
    <w:p w:rsidR="00EB18F8" w:rsidRDefault="00067B9E">
      <w:pPr>
        <w:spacing w:before="254" w:line="233" w:lineRule="exact"/>
        <w:ind w:left="432"/>
        <w:textAlignment w:val="baseline"/>
        <w:rPr>
          <w:rFonts w:ascii="Arial" w:eastAsia="Arial" w:hAnsi="Arial"/>
          <w:color w:val="1C1E21"/>
          <w:spacing w:val="3"/>
          <w:sz w:val="21"/>
        </w:rPr>
      </w:pPr>
      <w:r>
        <w:rPr>
          <w:rFonts w:ascii="Arial" w:eastAsia="Arial" w:hAnsi="Arial"/>
          <w:color w:val="1C1E21"/>
          <w:spacing w:val="3"/>
          <w:sz w:val="21"/>
        </w:rPr>
        <w:t xml:space="preserve">The </w:t>
      </w:r>
      <w:r w:rsidR="00060C0F">
        <w:rPr>
          <w:rFonts w:ascii="Arial" w:eastAsia="Arial" w:hAnsi="Arial"/>
          <w:color w:val="1C1E21"/>
          <w:spacing w:val="3"/>
          <w:sz w:val="21"/>
        </w:rPr>
        <w:t>Library Director</w:t>
      </w:r>
      <w:r>
        <w:rPr>
          <w:rFonts w:ascii="Arial" w:eastAsia="Arial" w:hAnsi="Arial"/>
          <w:color w:val="1C1E21"/>
          <w:spacing w:val="3"/>
          <w:sz w:val="21"/>
        </w:rPr>
        <w:t xml:space="preserve"> shall:</w:t>
      </w:r>
    </w:p>
    <w:p w:rsidR="00EB18F8" w:rsidRDefault="00067B9E">
      <w:pPr>
        <w:numPr>
          <w:ilvl w:val="0"/>
          <w:numId w:val="1"/>
        </w:numPr>
        <w:tabs>
          <w:tab w:val="clear" w:pos="360"/>
          <w:tab w:val="left" w:pos="1224"/>
        </w:tabs>
        <w:spacing w:before="15" w:line="233" w:lineRule="exact"/>
        <w:ind w:left="1224" w:hanging="360"/>
        <w:textAlignment w:val="baseline"/>
        <w:rPr>
          <w:rFonts w:ascii="Arial" w:eastAsia="Arial" w:hAnsi="Arial"/>
          <w:color w:val="1C1E21"/>
          <w:spacing w:val="3"/>
          <w:sz w:val="21"/>
        </w:rPr>
      </w:pPr>
      <w:r>
        <w:rPr>
          <w:rFonts w:ascii="Arial" w:eastAsia="Arial" w:hAnsi="Arial"/>
          <w:color w:val="1C1E21"/>
          <w:spacing w:val="3"/>
          <w:sz w:val="21"/>
        </w:rPr>
        <w:t>Serve as secretary to the Board</w:t>
      </w:r>
      <w:r w:rsidR="002F5D91">
        <w:rPr>
          <w:rFonts w:ascii="Arial" w:eastAsia="Arial" w:hAnsi="Arial"/>
          <w:color w:val="1C1E21"/>
          <w:spacing w:val="3"/>
          <w:sz w:val="21"/>
        </w:rPr>
        <w:t>.</w:t>
      </w:r>
    </w:p>
    <w:p w:rsidR="00EB18F8" w:rsidRDefault="00067B9E">
      <w:pPr>
        <w:numPr>
          <w:ilvl w:val="0"/>
          <w:numId w:val="1"/>
        </w:numPr>
        <w:tabs>
          <w:tab w:val="clear" w:pos="360"/>
          <w:tab w:val="left" w:pos="1224"/>
        </w:tabs>
        <w:spacing w:before="7" w:line="233" w:lineRule="exact"/>
        <w:ind w:left="1224" w:hanging="360"/>
        <w:textAlignment w:val="baseline"/>
        <w:rPr>
          <w:rFonts w:ascii="Arial" w:eastAsia="Arial" w:hAnsi="Arial"/>
          <w:color w:val="1C1E21"/>
          <w:spacing w:val="3"/>
          <w:sz w:val="21"/>
        </w:rPr>
      </w:pPr>
      <w:r>
        <w:rPr>
          <w:rFonts w:ascii="Arial" w:eastAsia="Arial" w:hAnsi="Arial"/>
          <w:color w:val="1C1E21"/>
          <w:spacing w:val="3"/>
          <w:sz w:val="21"/>
        </w:rPr>
        <w:t>Execute and administer library policy</w:t>
      </w:r>
      <w:r w:rsidR="002F5D91">
        <w:rPr>
          <w:rFonts w:ascii="Arial" w:eastAsia="Arial" w:hAnsi="Arial"/>
          <w:color w:val="1C1E21"/>
          <w:spacing w:val="3"/>
          <w:sz w:val="21"/>
        </w:rPr>
        <w:t>.</w:t>
      </w:r>
    </w:p>
    <w:p w:rsidR="00EB18F8" w:rsidRDefault="00067B9E">
      <w:pPr>
        <w:numPr>
          <w:ilvl w:val="0"/>
          <w:numId w:val="1"/>
        </w:numPr>
        <w:tabs>
          <w:tab w:val="clear" w:pos="360"/>
          <w:tab w:val="left" w:pos="1224"/>
        </w:tabs>
        <w:spacing w:before="2" w:line="244" w:lineRule="exact"/>
        <w:ind w:left="1224" w:right="288" w:hanging="360"/>
        <w:textAlignment w:val="baseline"/>
        <w:rPr>
          <w:rFonts w:ascii="Arial" w:eastAsia="Arial" w:hAnsi="Arial"/>
          <w:color w:val="1C1E21"/>
          <w:sz w:val="21"/>
        </w:rPr>
      </w:pPr>
      <w:r>
        <w:rPr>
          <w:rFonts w:ascii="Arial" w:eastAsia="Arial" w:hAnsi="Arial"/>
          <w:color w:val="1C1E21"/>
          <w:sz w:val="21"/>
        </w:rPr>
        <w:t>Be responsible for the direction and super</w:t>
      </w:r>
      <w:r w:rsidR="00B41FDE">
        <w:rPr>
          <w:rFonts w:ascii="Arial" w:eastAsia="Arial" w:hAnsi="Arial"/>
          <w:color w:val="1C1E21"/>
          <w:sz w:val="21"/>
        </w:rPr>
        <w:t>vision of the Library staff and</w:t>
      </w:r>
      <w:r>
        <w:rPr>
          <w:rFonts w:ascii="Arial" w:eastAsia="Arial" w:hAnsi="Arial"/>
          <w:color w:val="1C1E21"/>
          <w:sz w:val="21"/>
        </w:rPr>
        <w:t xml:space="preserve"> for the operation of the Library itself.</w:t>
      </w:r>
    </w:p>
    <w:p w:rsidR="00EB18F8" w:rsidRDefault="00067B9E">
      <w:pPr>
        <w:numPr>
          <w:ilvl w:val="0"/>
          <w:numId w:val="1"/>
        </w:numPr>
        <w:tabs>
          <w:tab w:val="clear" w:pos="360"/>
          <w:tab w:val="left" w:pos="1224"/>
        </w:tabs>
        <w:spacing w:before="6" w:line="235" w:lineRule="exact"/>
        <w:ind w:left="1224" w:hanging="360"/>
        <w:textAlignment w:val="baseline"/>
        <w:rPr>
          <w:rFonts w:ascii="Arial" w:eastAsia="Arial" w:hAnsi="Arial"/>
          <w:color w:val="1C1E21"/>
          <w:spacing w:val="3"/>
          <w:sz w:val="21"/>
        </w:rPr>
      </w:pPr>
      <w:r>
        <w:rPr>
          <w:rFonts w:ascii="Arial" w:eastAsia="Arial" w:hAnsi="Arial"/>
          <w:color w:val="1C1E21"/>
          <w:spacing w:val="3"/>
          <w:sz w:val="21"/>
        </w:rPr>
        <w:t>Report to the Board on the condition of the Library</w:t>
      </w:r>
      <w:r w:rsidR="002F5D91">
        <w:rPr>
          <w:rFonts w:ascii="Arial" w:eastAsia="Arial" w:hAnsi="Arial"/>
          <w:color w:val="1C1E21"/>
          <w:spacing w:val="3"/>
          <w:sz w:val="21"/>
        </w:rPr>
        <w:t>.</w:t>
      </w:r>
    </w:p>
    <w:p w:rsidR="00EB18F8" w:rsidRDefault="00067B9E">
      <w:pPr>
        <w:numPr>
          <w:ilvl w:val="0"/>
          <w:numId w:val="1"/>
        </w:numPr>
        <w:tabs>
          <w:tab w:val="clear" w:pos="360"/>
          <w:tab w:val="left" w:pos="1224"/>
        </w:tabs>
        <w:spacing w:before="8" w:line="240" w:lineRule="exact"/>
        <w:ind w:left="1224" w:right="144" w:hanging="360"/>
        <w:textAlignment w:val="baseline"/>
        <w:rPr>
          <w:rFonts w:ascii="Arial" w:eastAsia="Arial" w:hAnsi="Arial"/>
          <w:color w:val="1C1E21"/>
          <w:sz w:val="21"/>
        </w:rPr>
      </w:pPr>
      <w:r>
        <w:rPr>
          <w:rFonts w:ascii="Arial" w:eastAsia="Arial" w:hAnsi="Arial"/>
          <w:color w:val="1C1E21"/>
          <w:sz w:val="21"/>
        </w:rPr>
        <w:t>Make recommendations to the Board of such policies and procedures as will promote the efficiency of the Library</w:t>
      </w:r>
      <w:r w:rsidR="002F5D91">
        <w:rPr>
          <w:rFonts w:ascii="Arial" w:eastAsia="Arial" w:hAnsi="Arial"/>
          <w:color w:val="1C1E21"/>
          <w:sz w:val="21"/>
        </w:rPr>
        <w:t>.</w:t>
      </w:r>
    </w:p>
    <w:p w:rsidR="002F5D91" w:rsidRDefault="00067B9E" w:rsidP="002F5D91">
      <w:pPr>
        <w:numPr>
          <w:ilvl w:val="0"/>
          <w:numId w:val="1"/>
        </w:numPr>
        <w:tabs>
          <w:tab w:val="clear" w:pos="360"/>
          <w:tab w:val="left" w:pos="1224"/>
        </w:tabs>
        <w:spacing w:before="9" w:line="241" w:lineRule="exact"/>
        <w:ind w:left="1224" w:right="288" w:hanging="360"/>
        <w:textAlignment w:val="baseline"/>
        <w:rPr>
          <w:rFonts w:ascii="Arial" w:eastAsia="Arial" w:hAnsi="Arial"/>
          <w:color w:val="1C1E21"/>
          <w:sz w:val="21"/>
        </w:rPr>
      </w:pPr>
      <w:r>
        <w:rPr>
          <w:rFonts w:ascii="Arial" w:eastAsia="Arial" w:hAnsi="Arial"/>
          <w:color w:val="1C1E21"/>
          <w:sz w:val="21"/>
        </w:rPr>
        <w:lastRenderedPageBreak/>
        <w:t>Make recommendations to the Board as to the employment or discharge of persons necessary in the administration of the library</w:t>
      </w:r>
      <w:r w:rsidR="002F5D91">
        <w:rPr>
          <w:rFonts w:ascii="Arial" w:eastAsia="Arial" w:hAnsi="Arial"/>
          <w:color w:val="1C1E21"/>
          <w:sz w:val="21"/>
        </w:rPr>
        <w:t>.</w:t>
      </w:r>
    </w:p>
    <w:p w:rsidR="00EB18F8" w:rsidRPr="002F5D91" w:rsidRDefault="00067B9E" w:rsidP="002F5D91">
      <w:pPr>
        <w:numPr>
          <w:ilvl w:val="0"/>
          <w:numId w:val="1"/>
        </w:numPr>
        <w:tabs>
          <w:tab w:val="clear" w:pos="360"/>
          <w:tab w:val="left" w:pos="1224"/>
        </w:tabs>
        <w:spacing w:before="9" w:line="241" w:lineRule="exact"/>
        <w:ind w:left="1224" w:right="288" w:hanging="360"/>
        <w:textAlignment w:val="baseline"/>
        <w:rPr>
          <w:rFonts w:ascii="Arial" w:eastAsia="Arial" w:hAnsi="Arial"/>
          <w:color w:val="1C1E21"/>
          <w:sz w:val="21"/>
        </w:rPr>
      </w:pPr>
      <w:r w:rsidRPr="002F5D91">
        <w:rPr>
          <w:rFonts w:ascii="Arial" w:eastAsia="Arial" w:hAnsi="Arial"/>
          <w:color w:val="1C1E21"/>
          <w:sz w:val="21"/>
        </w:rPr>
        <w:t xml:space="preserve"> Prepare and present </w:t>
      </w:r>
      <w:r w:rsidR="002F5D91">
        <w:rPr>
          <w:rFonts w:ascii="Arial" w:eastAsia="Arial" w:hAnsi="Arial"/>
          <w:color w:val="1C1E21"/>
          <w:sz w:val="21"/>
        </w:rPr>
        <w:t xml:space="preserve">the budget </w:t>
      </w:r>
      <w:r w:rsidRPr="002F5D91">
        <w:rPr>
          <w:rFonts w:ascii="Arial" w:eastAsia="Arial" w:hAnsi="Arial"/>
          <w:color w:val="1C1E21"/>
          <w:sz w:val="21"/>
        </w:rPr>
        <w:t>to t</w:t>
      </w:r>
      <w:r w:rsidR="002F5D91">
        <w:rPr>
          <w:rFonts w:ascii="Arial" w:eastAsia="Arial" w:hAnsi="Arial"/>
          <w:color w:val="1C1E21"/>
          <w:sz w:val="21"/>
        </w:rPr>
        <w:t xml:space="preserve">he Board one week prior to the  </w:t>
      </w:r>
      <w:r w:rsidRPr="002F5D91">
        <w:rPr>
          <w:rFonts w:ascii="Arial" w:eastAsia="Arial" w:hAnsi="Arial"/>
          <w:color w:val="1C1E21"/>
          <w:sz w:val="21"/>
        </w:rPr>
        <w:t>June meeting.</w:t>
      </w:r>
    </w:p>
    <w:p w:rsidR="00EB18F8" w:rsidRDefault="00067B9E">
      <w:pPr>
        <w:spacing w:before="261" w:line="233" w:lineRule="exact"/>
        <w:ind w:left="144"/>
        <w:textAlignment w:val="baseline"/>
        <w:rPr>
          <w:rFonts w:ascii="Arial" w:eastAsia="Arial" w:hAnsi="Arial"/>
          <w:color w:val="1C1E21"/>
          <w:spacing w:val="3"/>
          <w:sz w:val="21"/>
        </w:rPr>
      </w:pPr>
      <w:r>
        <w:rPr>
          <w:rFonts w:ascii="Arial" w:eastAsia="Arial" w:hAnsi="Arial"/>
          <w:color w:val="1C1E21"/>
          <w:spacing w:val="3"/>
          <w:sz w:val="21"/>
        </w:rPr>
        <w:t>ARTICLE VI</w:t>
      </w:r>
      <w:r w:rsidR="002F5D91">
        <w:rPr>
          <w:rFonts w:ascii="Arial" w:eastAsia="Arial" w:hAnsi="Arial"/>
          <w:color w:val="1C1E21"/>
          <w:spacing w:val="3"/>
          <w:sz w:val="21"/>
        </w:rPr>
        <w:t>.</w:t>
      </w:r>
      <w:r>
        <w:rPr>
          <w:rFonts w:ascii="Arial" w:eastAsia="Arial" w:hAnsi="Arial"/>
          <w:color w:val="1C1E21"/>
          <w:spacing w:val="3"/>
          <w:sz w:val="21"/>
        </w:rPr>
        <w:t xml:space="preserve"> BRANCH LIBRARIES</w:t>
      </w:r>
    </w:p>
    <w:p w:rsidR="00EB18F8" w:rsidRDefault="002F5D91">
      <w:pPr>
        <w:spacing w:before="264" w:line="233" w:lineRule="exact"/>
        <w:ind w:left="216"/>
        <w:textAlignment w:val="baseline"/>
        <w:rPr>
          <w:rFonts w:ascii="Arial" w:eastAsia="Arial" w:hAnsi="Arial"/>
          <w:color w:val="1C1E21"/>
          <w:spacing w:val="7"/>
          <w:sz w:val="21"/>
        </w:rPr>
      </w:pPr>
      <w:r>
        <w:rPr>
          <w:rFonts w:ascii="Arial" w:eastAsia="Arial" w:hAnsi="Arial"/>
          <w:color w:val="1C1E21"/>
          <w:spacing w:val="7"/>
          <w:sz w:val="21"/>
        </w:rPr>
        <w:t xml:space="preserve">Section 1. </w:t>
      </w:r>
      <w:r w:rsidR="00067B9E">
        <w:rPr>
          <w:rFonts w:ascii="Arial" w:eastAsia="Arial" w:hAnsi="Arial"/>
          <w:color w:val="1C1E21"/>
          <w:spacing w:val="7"/>
          <w:sz w:val="21"/>
        </w:rPr>
        <w:t xml:space="preserve"> Number</w:t>
      </w:r>
    </w:p>
    <w:p w:rsidR="00EB18F8" w:rsidRDefault="00067B9E">
      <w:pPr>
        <w:spacing w:before="264" w:line="233" w:lineRule="exact"/>
        <w:ind w:left="432"/>
        <w:textAlignment w:val="baseline"/>
        <w:rPr>
          <w:rFonts w:ascii="Arial" w:eastAsia="Arial" w:hAnsi="Arial"/>
          <w:color w:val="1C1E21"/>
          <w:spacing w:val="3"/>
          <w:sz w:val="21"/>
        </w:rPr>
      </w:pPr>
      <w:r>
        <w:rPr>
          <w:rFonts w:ascii="Arial" w:eastAsia="Arial" w:hAnsi="Arial"/>
          <w:color w:val="1C1E21"/>
          <w:spacing w:val="3"/>
          <w:sz w:val="21"/>
        </w:rPr>
        <w:t>There are no branch libraries to the Harlem Public Library</w:t>
      </w:r>
    </w:p>
    <w:p w:rsidR="00C76B54" w:rsidRDefault="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 w:rsidR="00C76B54" w:rsidRPr="00C76B54" w:rsidRDefault="00C76B54" w:rsidP="00C76B54">
      <w:pPr>
        <w:tabs>
          <w:tab w:val="left" w:pos="5972"/>
        </w:tabs>
      </w:pPr>
      <w:r>
        <w:tab/>
      </w:r>
    </w:p>
    <w:p w:rsidR="00C76B54" w:rsidRDefault="00C76B54" w:rsidP="00C76B54"/>
    <w:p w:rsidR="00EB18F8" w:rsidRPr="00C76B54" w:rsidRDefault="00EB18F8" w:rsidP="00C76B54">
      <w:pPr>
        <w:sectPr w:rsidR="00EB18F8" w:rsidRPr="00C76B54" w:rsidSect="00060C0F">
          <w:footerReference w:type="default" r:id="rId9"/>
          <w:pgSz w:w="12202" w:h="15782"/>
          <w:pgMar w:top="1440" w:right="1440" w:bottom="1440" w:left="1440" w:header="720" w:footer="720" w:gutter="0"/>
          <w:cols w:space="720"/>
          <w:docGrid w:linePitch="299"/>
        </w:sectPr>
      </w:pPr>
    </w:p>
    <w:p w:rsidR="00EB18F8" w:rsidRDefault="00067B9E">
      <w:pPr>
        <w:spacing w:line="374" w:lineRule="exact"/>
        <w:ind w:left="216" w:right="4248" w:hanging="144"/>
        <w:textAlignment w:val="baseline"/>
        <w:rPr>
          <w:rFonts w:ascii="Arial" w:eastAsia="Arial" w:hAnsi="Arial"/>
          <w:color w:val="1B1C1D"/>
        </w:rPr>
      </w:pPr>
      <w:r>
        <w:rPr>
          <w:rFonts w:ascii="Arial" w:eastAsia="Arial" w:hAnsi="Arial"/>
          <w:color w:val="1B1C1D"/>
        </w:rPr>
        <w:lastRenderedPageBreak/>
        <w:t>ARTICLE V</w:t>
      </w:r>
      <w:r w:rsidR="00060C0F">
        <w:rPr>
          <w:rFonts w:ascii="Arial" w:eastAsia="Arial" w:hAnsi="Arial"/>
          <w:color w:val="1B1C1D"/>
        </w:rPr>
        <w:t>I</w:t>
      </w:r>
      <w:r>
        <w:rPr>
          <w:rFonts w:ascii="Arial" w:eastAsia="Arial" w:hAnsi="Arial"/>
          <w:color w:val="1B1C1D"/>
        </w:rPr>
        <w:t xml:space="preserve"> I</w:t>
      </w:r>
      <w:r w:rsidR="00060C0F">
        <w:rPr>
          <w:rFonts w:ascii="Arial" w:eastAsia="Arial" w:hAnsi="Arial"/>
          <w:color w:val="1B1C1D"/>
        </w:rPr>
        <w:t xml:space="preserve">. </w:t>
      </w:r>
      <w:r>
        <w:rPr>
          <w:rFonts w:ascii="Arial" w:eastAsia="Arial" w:hAnsi="Arial"/>
          <w:color w:val="1B1C1D"/>
        </w:rPr>
        <w:t xml:space="preserve"> OTHER LIBRARY </w:t>
      </w:r>
      <w:r w:rsidR="00060C0F">
        <w:rPr>
          <w:rFonts w:ascii="Arial" w:eastAsia="Arial" w:hAnsi="Arial"/>
          <w:color w:val="1B1C1D"/>
        </w:rPr>
        <w:t>S</w:t>
      </w:r>
      <w:r>
        <w:rPr>
          <w:rFonts w:ascii="Arial" w:eastAsia="Arial" w:hAnsi="Arial"/>
          <w:color w:val="1B1C1D"/>
        </w:rPr>
        <w:t>ERVICES Section 1.</w:t>
      </w:r>
      <w:r w:rsidR="002F5D91">
        <w:rPr>
          <w:rFonts w:ascii="Arial" w:eastAsia="Arial" w:hAnsi="Arial"/>
          <w:color w:val="1B1C1D"/>
        </w:rPr>
        <w:t xml:space="preserve"> </w:t>
      </w:r>
      <w:r>
        <w:rPr>
          <w:rFonts w:ascii="Arial" w:eastAsia="Arial" w:hAnsi="Arial"/>
          <w:color w:val="1B1C1D"/>
        </w:rPr>
        <w:t xml:space="preserve"> Authority</w:t>
      </w:r>
    </w:p>
    <w:p w:rsidR="00EB18F8" w:rsidRDefault="00067B9E">
      <w:pPr>
        <w:spacing w:before="239" w:line="253" w:lineRule="exact"/>
        <w:ind w:left="360" w:right="288"/>
        <w:textAlignment w:val="baseline"/>
        <w:rPr>
          <w:rFonts w:ascii="Arial" w:eastAsia="Arial" w:hAnsi="Arial"/>
          <w:color w:val="1B1C1D"/>
        </w:rPr>
      </w:pPr>
      <w:r>
        <w:rPr>
          <w:rFonts w:ascii="Arial" w:eastAsia="Arial" w:hAnsi="Arial"/>
          <w:color w:val="1B1C1D"/>
        </w:rPr>
        <w:t>The Harlem Public Library services in the county shall be responsible to the Harlem Public Library Board of Trustees</w:t>
      </w:r>
    </w:p>
    <w:p w:rsidR="00EB18F8" w:rsidRDefault="00067B9E">
      <w:pPr>
        <w:spacing w:before="240" w:line="252" w:lineRule="exact"/>
        <w:ind w:left="216"/>
        <w:textAlignment w:val="baseline"/>
        <w:rPr>
          <w:rFonts w:ascii="Arial" w:eastAsia="Arial" w:hAnsi="Arial"/>
          <w:color w:val="1B1C1D"/>
        </w:rPr>
      </w:pPr>
      <w:r>
        <w:rPr>
          <w:rFonts w:ascii="Arial" w:eastAsia="Arial" w:hAnsi="Arial"/>
          <w:color w:val="1B1C1D"/>
        </w:rPr>
        <w:t xml:space="preserve">Section 2. </w:t>
      </w:r>
      <w:r w:rsidR="002F5D91">
        <w:rPr>
          <w:rFonts w:ascii="Arial" w:eastAsia="Arial" w:hAnsi="Arial"/>
          <w:color w:val="1B1C1D"/>
        </w:rPr>
        <w:t xml:space="preserve"> </w:t>
      </w:r>
      <w:r>
        <w:rPr>
          <w:rFonts w:ascii="Arial" w:eastAsia="Arial" w:hAnsi="Arial"/>
          <w:color w:val="1B1C1D"/>
        </w:rPr>
        <w:t>Appointment</w:t>
      </w:r>
    </w:p>
    <w:p w:rsidR="00EB18F8" w:rsidRDefault="00067B9E">
      <w:pPr>
        <w:spacing w:before="229" w:line="249" w:lineRule="exact"/>
        <w:ind w:left="360" w:right="144"/>
        <w:textAlignment w:val="baseline"/>
        <w:rPr>
          <w:rFonts w:ascii="Arial" w:eastAsia="Arial" w:hAnsi="Arial"/>
          <w:color w:val="1B1C1D"/>
        </w:rPr>
      </w:pPr>
      <w:r>
        <w:rPr>
          <w:rFonts w:ascii="Arial" w:eastAsia="Arial" w:hAnsi="Arial"/>
          <w:color w:val="1B1C1D"/>
        </w:rPr>
        <w:t>The Board shall appoint personnel for other library ser</w:t>
      </w:r>
      <w:r w:rsidR="00060C0F">
        <w:rPr>
          <w:rFonts w:ascii="Arial" w:eastAsia="Arial" w:hAnsi="Arial"/>
          <w:color w:val="1B1C1D"/>
        </w:rPr>
        <w:t>vices and said personnel shall s</w:t>
      </w:r>
      <w:r>
        <w:rPr>
          <w:rFonts w:ascii="Arial" w:eastAsia="Arial" w:hAnsi="Arial"/>
          <w:color w:val="1B1C1D"/>
        </w:rPr>
        <w:t xml:space="preserve">erve </w:t>
      </w:r>
      <w:r w:rsidR="00060C0F">
        <w:rPr>
          <w:rFonts w:ascii="Arial" w:eastAsia="Arial" w:hAnsi="Arial"/>
          <w:color w:val="1B1C1D"/>
        </w:rPr>
        <w:t>under the direction of the librarian and the Board.</w:t>
      </w:r>
    </w:p>
    <w:p w:rsidR="00060C0F" w:rsidRDefault="00067B9E">
      <w:pPr>
        <w:spacing w:line="522" w:lineRule="exact"/>
        <w:ind w:left="216" w:right="5328" w:hanging="144"/>
        <w:textAlignment w:val="baseline"/>
        <w:rPr>
          <w:rFonts w:ascii="Arial" w:eastAsia="Arial" w:hAnsi="Arial"/>
          <w:color w:val="1B1C1D"/>
        </w:rPr>
      </w:pPr>
      <w:r>
        <w:rPr>
          <w:rFonts w:ascii="Arial" w:eastAsia="Arial" w:hAnsi="Arial"/>
          <w:color w:val="1B1C1D"/>
        </w:rPr>
        <w:t>ARTICLE VIII. AMENDMENTS</w:t>
      </w:r>
    </w:p>
    <w:p w:rsidR="00EB18F8" w:rsidRDefault="00067B9E">
      <w:pPr>
        <w:spacing w:line="522" w:lineRule="exact"/>
        <w:ind w:left="216" w:right="5328" w:hanging="144"/>
        <w:textAlignment w:val="baseline"/>
        <w:rPr>
          <w:rFonts w:ascii="Arial" w:eastAsia="Arial" w:hAnsi="Arial"/>
          <w:color w:val="1B1C1D"/>
        </w:rPr>
      </w:pPr>
      <w:r>
        <w:rPr>
          <w:rFonts w:ascii="Arial" w:eastAsia="Arial" w:hAnsi="Arial"/>
          <w:color w:val="1B1C1D"/>
        </w:rPr>
        <w:t xml:space="preserve"> </w:t>
      </w:r>
      <w:r w:rsidR="00060C0F">
        <w:rPr>
          <w:rFonts w:ascii="Arial" w:eastAsia="Arial" w:hAnsi="Arial"/>
          <w:color w:val="1B1C1D"/>
        </w:rPr>
        <w:t xml:space="preserve">Section 1. </w:t>
      </w:r>
      <w:r w:rsidR="002F5D91">
        <w:rPr>
          <w:rFonts w:ascii="Arial" w:eastAsia="Arial" w:hAnsi="Arial"/>
          <w:color w:val="1B1C1D"/>
        </w:rPr>
        <w:t xml:space="preserve"> </w:t>
      </w:r>
      <w:r w:rsidR="00060C0F">
        <w:rPr>
          <w:rFonts w:ascii="Arial" w:eastAsia="Arial" w:hAnsi="Arial"/>
          <w:color w:val="1B1C1D"/>
        </w:rPr>
        <w:t>Procedure</w:t>
      </w:r>
    </w:p>
    <w:p w:rsidR="00EB18F8" w:rsidRDefault="002F5D91" w:rsidP="002F5D91">
      <w:pPr>
        <w:spacing w:before="266" w:line="268" w:lineRule="exact"/>
        <w:ind w:left="432" w:right="144" w:hanging="216"/>
        <w:textAlignment w:val="baseline"/>
        <w:rPr>
          <w:rFonts w:ascii="Arial" w:eastAsia="Arial" w:hAnsi="Arial"/>
          <w:color w:val="1B1C1D"/>
          <w:spacing w:val="6"/>
        </w:rPr>
      </w:pPr>
      <w:r>
        <w:rPr>
          <w:rFonts w:ascii="Arial" w:eastAsia="Arial" w:hAnsi="Arial"/>
          <w:color w:val="1B1C1D"/>
          <w:spacing w:val="6"/>
        </w:rPr>
        <w:tab/>
      </w:r>
      <w:r w:rsidR="00067B9E">
        <w:rPr>
          <w:rFonts w:ascii="Arial" w:eastAsia="Arial" w:hAnsi="Arial"/>
          <w:color w:val="1B1C1D"/>
          <w:spacing w:val="6"/>
        </w:rPr>
        <w:t>The Bylaws may be altered, amended</w:t>
      </w:r>
      <w:r>
        <w:rPr>
          <w:rFonts w:ascii="Arial" w:eastAsia="Arial" w:hAnsi="Arial"/>
          <w:color w:val="1B1C1D"/>
          <w:spacing w:val="6"/>
        </w:rPr>
        <w:t>,</w:t>
      </w:r>
      <w:r w:rsidR="00067B9E">
        <w:rPr>
          <w:rFonts w:ascii="Arial" w:eastAsia="Arial" w:hAnsi="Arial"/>
          <w:color w:val="1B1C1D"/>
          <w:spacing w:val="6"/>
        </w:rPr>
        <w:t xml:space="preserve"> or repealed</w:t>
      </w:r>
      <w:r>
        <w:rPr>
          <w:rFonts w:ascii="Arial" w:eastAsia="Arial" w:hAnsi="Arial"/>
          <w:color w:val="1B1C1D"/>
          <w:spacing w:val="6"/>
        </w:rPr>
        <w:t>;</w:t>
      </w:r>
      <w:r w:rsidR="00067B9E">
        <w:rPr>
          <w:rFonts w:ascii="Arial" w:eastAsia="Arial" w:hAnsi="Arial"/>
          <w:color w:val="1B1C1D"/>
          <w:spacing w:val="6"/>
        </w:rPr>
        <w:t xml:space="preserve"> and new by-laws may be adopted by the majority of the Trustees present at any regular me</w:t>
      </w:r>
      <w:r>
        <w:rPr>
          <w:rFonts w:ascii="Arial" w:eastAsia="Arial" w:hAnsi="Arial"/>
          <w:color w:val="1B1C1D"/>
          <w:spacing w:val="6"/>
        </w:rPr>
        <w:t>eting or at any special meeting.  At least 5 days written notice must be</w:t>
      </w:r>
      <w:r w:rsidR="00067B9E">
        <w:rPr>
          <w:rFonts w:ascii="Arial" w:eastAsia="Arial" w:hAnsi="Arial"/>
          <w:color w:val="1B1C1D"/>
          <w:spacing w:val="6"/>
        </w:rPr>
        <w:t xml:space="preserve"> given to each Trustee of the intenti</w:t>
      </w:r>
      <w:r>
        <w:rPr>
          <w:rFonts w:ascii="Arial" w:eastAsia="Arial" w:hAnsi="Arial"/>
          <w:color w:val="1B1C1D"/>
          <w:spacing w:val="6"/>
        </w:rPr>
        <w:t>on to alter, amend, or repeal; and</w:t>
      </w:r>
      <w:r w:rsidR="00067B9E">
        <w:rPr>
          <w:rFonts w:ascii="Arial" w:eastAsia="Arial" w:hAnsi="Arial"/>
          <w:color w:val="1B1C1D"/>
          <w:spacing w:val="6"/>
        </w:rPr>
        <w:t xml:space="preserve"> to adopt new By-Laws at such meeting.</w:t>
      </w:r>
    </w:p>
    <w:p w:rsidR="00060C0F" w:rsidRDefault="00067B9E">
      <w:pPr>
        <w:spacing w:line="534" w:lineRule="exact"/>
        <w:ind w:left="216" w:right="1728" w:hanging="144"/>
        <w:textAlignment w:val="baseline"/>
        <w:rPr>
          <w:rFonts w:ascii="Arial" w:eastAsia="Arial" w:hAnsi="Arial"/>
          <w:color w:val="1B1C1D"/>
        </w:rPr>
      </w:pPr>
      <w:r>
        <w:rPr>
          <w:rFonts w:ascii="Arial" w:eastAsia="Arial" w:hAnsi="Arial"/>
          <w:color w:val="1B1C1D"/>
        </w:rPr>
        <w:t xml:space="preserve">ARTICLE IX. FEDERATION ADVISORY BOARD MEMBERSHIP </w:t>
      </w:r>
    </w:p>
    <w:p w:rsidR="00EB18F8" w:rsidRDefault="00067B9E">
      <w:pPr>
        <w:spacing w:line="534" w:lineRule="exact"/>
        <w:ind w:left="216" w:right="1728" w:hanging="144"/>
        <w:textAlignment w:val="baseline"/>
        <w:rPr>
          <w:rFonts w:ascii="Arial" w:eastAsia="Arial" w:hAnsi="Arial"/>
          <w:color w:val="1B1C1D"/>
        </w:rPr>
      </w:pPr>
      <w:r>
        <w:rPr>
          <w:rFonts w:ascii="Arial" w:eastAsia="Arial" w:hAnsi="Arial"/>
          <w:color w:val="1B1C1D"/>
        </w:rPr>
        <w:t>Section 1.</w:t>
      </w:r>
      <w:r w:rsidR="002F5D91">
        <w:rPr>
          <w:rFonts w:ascii="Arial" w:eastAsia="Arial" w:hAnsi="Arial"/>
          <w:color w:val="1B1C1D"/>
        </w:rPr>
        <w:t xml:space="preserve"> </w:t>
      </w:r>
      <w:r>
        <w:rPr>
          <w:rFonts w:ascii="Arial" w:eastAsia="Arial" w:hAnsi="Arial"/>
          <w:color w:val="1B1C1D"/>
        </w:rPr>
        <w:t xml:space="preserve"> Representation</w:t>
      </w:r>
    </w:p>
    <w:p w:rsidR="00EB18F8" w:rsidRDefault="00067B9E">
      <w:pPr>
        <w:spacing w:before="276" w:line="252" w:lineRule="exact"/>
        <w:ind w:left="576"/>
        <w:textAlignment w:val="baseline"/>
        <w:rPr>
          <w:rFonts w:ascii="Arial" w:eastAsia="Arial" w:hAnsi="Arial"/>
          <w:color w:val="1B1C1D"/>
          <w:spacing w:val="7"/>
        </w:rPr>
      </w:pPr>
      <w:r>
        <w:rPr>
          <w:rFonts w:ascii="Arial" w:eastAsia="Arial" w:hAnsi="Arial"/>
          <w:color w:val="1B1C1D"/>
          <w:spacing w:val="7"/>
        </w:rPr>
        <w:t>In accordance with membership in the Pathfinder Library Federation, one</w:t>
      </w:r>
    </w:p>
    <w:p w:rsidR="00EB18F8" w:rsidRDefault="00067B9E">
      <w:pPr>
        <w:spacing w:before="1" w:line="267" w:lineRule="exact"/>
        <w:ind w:left="576" w:right="144"/>
        <w:textAlignment w:val="baseline"/>
        <w:rPr>
          <w:rFonts w:ascii="Arial" w:eastAsia="Arial" w:hAnsi="Arial"/>
          <w:color w:val="1B1C1D"/>
          <w:spacing w:val="8"/>
        </w:rPr>
      </w:pPr>
      <w:r>
        <w:rPr>
          <w:rFonts w:ascii="Arial" w:eastAsia="Arial" w:hAnsi="Arial"/>
          <w:color w:val="1B1C1D"/>
          <w:spacing w:val="8"/>
        </w:rPr>
        <w:t>(1) member of the Board of Trustees will be elected to represent the Harlem Public Library on the</w:t>
      </w:r>
      <w:r w:rsidR="004322DE">
        <w:rPr>
          <w:rFonts w:ascii="Arial" w:eastAsia="Arial" w:hAnsi="Arial"/>
          <w:color w:val="1B1C1D"/>
          <w:spacing w:val="8"/>
        </w:rPr>
        <w:t xml:space="preserve"> Pathfinder</w:t>
      </w:r>
      <w:r>
        <w:rPr>
          <w:rFonts w:ascii="Arial" w:eastAsia="Arial" w:hAnsi="Arial"/>
          <w:color w:val="1B1C1D"/>
          <w:spacing w:val="8"/>
        </w:rPr>
        <w:t xml:space="preserve"> Federation Advisory Board. Election of this representative for a term of one (1) year will occur at the regularly scheduled meeting in July of each year.</w:t>
      </w:r>
    </w:p>
    <w:p w:rsidR="00EB18F8" w:rsidRDefault="004322DE">
      <w:pPr>
        <w:spacing w:before="592" w:line="252" w:lineRule="exact"/>
        <w:ind w:left="216"/>
        <w:textAlignment w:val="baseline"/>
        <w:rPr>
          <w:rFonts w:ascii="Arial" w:eastAsia="Arial" w:hAnsi="Arial"/>
          <w:color w:val="1B1C1D"/>
          <w:spacing w:val="8"/>
        </w:rPr>
      </w:pPr>
      <w:r>
        <w:rPr>
          <w:rFonts w:ascii="Arial" w:eastAsia="Arial" w:hAnsi="Arial"/>
          <w:color w:val="1B1C1D"/>
          <w:spacing w:val="8"/>
        </w:rPr>
        <w:t>Section 2.</w:t>
      </w:r>
      <w:r w:rsidR="002F5D91">
        <w:rPr>
          <w:rFonts w:ascii="Arial" w:eastAsia="Arial" w:hAnsi="Arial"/>
          <w:color w:val="1B1C1D"/>
          <w:spacing w:val="8"/>
        </w:rPr>
        <w:t xml:space="preserve"> </w:t>
      </w:r>
      <w:r w:rsidR="00067B9E">
        <w:rPr>
          <w:rFonts w:ascii="Arial" w:eastAsia="Arial" w:hAnsi="Arial"/>
          <w:color w:val="1B1C1D"/>
          <w:spacing w:val="8"/>
        </w:rPr>
        <w:t xml:space="preserve"> Duties of Representative</w:t>
      </w:r>
    </w:p>
    <w:p w:rsidR="00EB18F8" w:rsidRDefault="00067B9E">
      <w:pPr>
        <w:numPr>
          <w:ilvl w:val="0"/>
          <w:numId w:val="2"/>
        </w:numPr>
        <w:tabs>
          <w:tab w:val="clear" w:pos="504"/>
          <w:tab w:val="left" w:pos="1080"/>
        </w:tabs>
        <w:spacing w:before="261" w:line="272" w:lineRule="exact"/>
        <w:ind w:left="1152" w:right="72" w:hanging="576"/>
        <w:textAlignment w:val="baseline"/>
        <w:rPr>
          <w:rFonts w:ascii="Arial" w:eastAsia="Arial" w:hAnsi="Arial"/>
          <w:color w:val="1B1C1D"/>
          <w:spacing w:val="6"/>
        </w:rPr>
      </w:pPr>
      <w:r>
        <w:rPr>
          <w:rFonts w:ascii="Arial" w:eastAsia="Arial" w:hAnsi="Arial"/>
          <w:color w:val="1B1C1D"/>
          <w:spacing w:val="6"/>
        </w:rPr>
        <w:t xml:space="preserve">The Representative to the </w:t>
      </w:r>
      <w:r w:rsidR="004322DE">
        <w:rPr>
          <w:rFonts w:ascii="Arial" w:eastAsia="Arial" w:hAnsi="Arial"/>
          <w:color w:val="1B1C1D"/>
          <w:spacing w:val="6"/>
        </w:rPr>
        <w:t xml:space="preserve">Pathfinder </w:t>
      </w:r>
      <w:r>
        <w:rPr>
          <w:rFonts w:ascii="Arial" w:eastAsia="Arial" w:hAnsi="Arial"/>
          <w:color w:val="1B1C1D"/>
          <w:spacing w:val="6"/>
        </w:rPr>
        <w:t xml:space="preserve">Federation </w:t>
      </w:r>
      <w:r w:rsidR="004322DE">
        <w:rPr>
          <w:rFonts w:ascii="Arial" w:eastAsia="Arial" w:hAnsi="Arial"/>
          <w:color w:val="1B1C1D"/>
          <w:spacing w:val="6"/>
        </w:rPr>
        <w:t>Advisory Board will attend all m</w:t>
      </w:r>
      <w:r>
        <w:rPr>
          <w:rFonts w:ascii="Arial" w:eastAsia="Arial" w:hAnsi="Arial"/>
          <w:color w:val="1B1C1D"/>
          <w:spacing w:val="6"/>
        </w:rPr>
        <w:t>eetings of said board. If a conflict arises, the alternate representative will attend.</w:t>
      </w:r>
    </w:p>
    <w:p w:rsidR="00EB18F8" w:rsidRDefault="00D037E7">
      <w:pPr>
        <w:numPr>
          <w:ilvl w:val="0"/>
          <w:numId w:val="2"/>
        </w:numPr>
        <w:tabs>
          <w:tab w:val="clear" w:pos="504"/>
          <w:tab w:val="left" w:pos="1080"/>
        </w:tabs>
        <w:spacing w:line="267" w:lineRule="exact"/>
        <w:ind w:left="1152" w:right="432" w:hanging="576"/>
        <w:textAlignment w:val="baseline"/>
        <w:rPr>
          <w:rFonts w:ascii="Arial" w:eastAsia="Arial" w:hAnsi="Arial"/>
          <w:color w:val="1B1C1D"/>
          <w:spacing w:val="6"/>
        </w:rPr>
      </w:pPr>
      <w:r>
        <w:pict>
          <v:shape id="_x0000_s1026" type="#_x0000_t202" style="position:absolute;left:0;text-align:left;margin-left:85.9pt;margin-top:715.3pt;width:6in;height:42.1pt;z-index:-251657728;mso-wrap-distance-left:0;mso-wrap-distance-right:0;mso-position-horizontal-relative:page;mso-position-vertical-relative:page" filled="f" stroked="f">
            <v:textbox inset="0,0,0,0">
              <w:txbxContent>
                <w:p w:rsidR="003640B5" w:rsidRDefault="003640B5">
                  <w:pPr>
                    <w:tabs>
                      <w:tab w:val="right" w:pos="8568"/>
                    </w:tabs>
                    <w:spacing w:before="17" w:after="62" w:line="329" w:lineRule="exact"/>
                    <w:ind w:left="72"/>
                    <w:textAlignment w:val="baseline"/>
                    <w:rPr>
                      <w:rFonts w:ascii="Arial" w:eastAsia="Times New Roman" w:hAnsi="Arial" w:cs="Arial"/>
                      <w:color w:val="1B1C1D"/>
                    </w:rPr>
                  </w:pPr>
                </w:p>
                <w:p w:rsidR="00EB18F8" w:rsidRDefault="00067B9E">
                  <w:pPr>
                    <w:tabs>
                      <w:tab w:val="right" w:pos="8568"/>
                    </w:tabs>
                    <w:spacing w:before="17" w:after="62" w:line="329" w:lineRule="exact"/>
                    <w:ind w:left="72"/>
                    <w:textAlignment w:val="baseline"/>
                    <w:rPr>
                      <w:rFonts w:eastAsia="Times New Roman"/>
                      <w:color w:val="1B1C1D"/>
                      <w:sz w:val="28"/>
                    </w:rPr>
                  </w:pPr>
                  <w:r>
                    <w:rPr>
                      <w:rFonts w:ascii="Arial" w:eastAsia="Arial" w:hAnsi="Arial"/>
                      <w:b/>
                      <w:color w:val="1B1C1D"/>
                      <w:sz w:val="27"/>
                    </w:rPr>
                    <w:tab/>
                  </w:r>
                </w:p>
              </w:txbxContent>
            </v:textbox>
            <w10:wrap type="square" anchorx="page" anchory="page"/>
          </v:shape>
        </w:pict>
      </w:r>
      <w:r w:rsidR="00067B9E">
        <w:rPr>
          <w:rFonts w:ascii="Arial" w:eastAsia="Arial" w:hAnsi="Arial"/>
          <w:color w:val="1B1C1D"/>
          <w:spacing w:val="6"/>
        </w:rPr>
        <w:t>The representative will present an oral report of any Federation Advisory Board meeting to the Board a</w:t>
      </w:r>
      <w:r w:rsidR="004322DE">
        <w:rPr>
          <w:rFonts w:ascii="Arial" w:eastAsia="Arial" w:hAnsi="Arial"/>
          <w:color w:val="1B1C1D"/>
          <w:spacing w:val="6"/>
        </w:rPr>
        <w:t>t its next regularly scheduled m</w:t>
      </w:r>
      <w:r w:rsidR="00067B9E">
        <w:rPr>
          <w:rFonts w:ascii="Arial" w:eastAsia="Arial" w:hAnsi="Arial"/>
          <w:color w:val="1B1C1D"/>
          <w:spacing w:val="6"/>
        </w:rPr>
        <w:t>e</w:t>
      </w:r>
      <w:r w:rsidR="00C76B54" w:rsidRPr="00C76B54">
        <w:rPr>
          <w:rFonts w:ascii="Arial" w:eastAsia="Arial" w:hAnsi="Arial"/>
          <w:color w:val="1B1C1D"/>
          <w:spacing w:val="6"/>
        </w:rPr>
        <w:fldChar w:fldCharType="begin"/>
      </w:r>
      <w:r w:rsidR="00C76B54" w:rsidRPr="00C76B54">
        <w:rPr>
          <w:rFonts w:ascii="Arial" w:eastAsia="Arial" w:hAnsi="Arial"/>
          <w:color w:val="1B1C1D"/>
          <w:spacing w:val="6"/>
        </w:rPr>
        <w:instrText xml:space="preserve"> PAGE   \* MERGEFORMAT </w:instrText>
      </w:r>
      <w:r w:rsidR="00C76B54" w:rsidRPr="00C76B54">
        <w:rPr>
          <w:rFonts w:ascii="Arial" w:eastAsia="Arial" w:hAnsi="Arial"/>
          <w:color w:val="1B1C1D"/>
          <w:spacing w:val="6"/>
        </w:rPr>
        <w:fldChar w:fldCharType="separate"/>
      </w:r>
      <w:r w:rsidR="00C76B54">
        <w:rPr>
          <w:rFonts w:ascii="Arial" w:eastAsia="Arial" w:hAnsi="Arial"/>
          <w:noProof/>
          <w:color w:val="1B1C1D"/>
          <w:spacing w:val="6"/>
        </w:rPr>
        <w:t>4</w:t>
      </w:r>
      <w:r w:rsidR="00C76B54" w:rsidRPr="00C76B54">
        <w:rPr>
          <w:rFonts w:ascii="Arial" w:eastAsia="Arial" w:hAnsi="Arial"/>
          <w:noProof/>
          <w:color w:val="1B1C1D"/>
          <w:spacing w:val="6"/>
        </w:rPr>
        <w:fldChar w:fldCharType="end"/>
      </w:r>
      <w:r w:rsidR="00067B9E">
        <w:rPr>
          <w:rFonts w:ascii="Arial" w:eastAsia="Arial" w:hAnsi="Arial"/>
          <w:color w:val="1B1C1D"/>
          <w:spacing w:val="6"/>
        </w:rPr>
        <w:t>eting.</w:t>
      </w:r>
    </w:p>
    <w:sectPr w:rsidR="00EB18F8" w:rsidSect="00060C0F">
      <w:pgSz w:w="12202" w:h="15782"/>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E7" w:rsidRDefault="00D037E7" w:rsidP="003640B5">
      <w:r>
        <w:separator/>
      </w:r>
    </w:p>
  </w:endnote>
  <w:endnote w:type="continuationSeparator" w:id="0">
    <w:p w:rsidR="00D037E7" w:rsidRDefault="00D037E7" w:rsidP="0036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54" w:rsidRDefault="00C76B5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951C8" w:rsidRPr="001951C8">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76B54" w:rsidRDefault="00C76B54" w:rsidP="00C76B54">
    <w:pPr>
      <w:tabs>
        <w:tab w:val="right" w:pos="8568"/>
      </w:tabs>
      <w:spacing w:before="17"/>
      <w:ind w:left="72"/>
      <w:textAlignment w:val="baseline"/>
      <w:rPr>
        <w:rFonts w:ascii="Arial" w:eastAsia="Times New Roman" w:hAnsi="Arial" w:cs="Arial"/>
        <w:color w:val="1B1C1D"/>
      </w:rPr>
    </w:pPr>
    <w:r w:rsidRPr="003640B5">
      <w:rPr>
        <w:rFonts w:ascii="Arial" w:eastAsia="Times New Roman" w:hAnsi="Arial" w:cs="Arial"/>
        <w:color w:val="1B1C1D"/>
      </w:rPr>
      <w:t>By-Laws of the Trustees of the Harlem Public Library</w:t>
    </w:r>
  </w:p>
  <w:p w:rsidR="00C76B54" w:rsidRDefault="00C76B54" w:rsidP="00C76B54">
    <w:pPr>
      <w:tabs>
        <w:tab w:val="right" w:pos="8568"/>
      </w:tabs>
      <w:spacing w:before="17"/>
      <w:ind w:left="72"/>
      <w:textAlignment w:val="baseline"/>
      <w:rPr>
        <w:rFonts w:ascii="Arial" w:eastAsia="Times New Roman" w:hAnsi="Arial" w:cs="Arial"/>
        <w:color w:val="1B1C1D"/>
      </w:rPr>
    </w:pPr>
    <w:r>
      <w:rPr>
        <w:rFonts w:ascii="Arial" w:eastAsia="Times New Roman" w:hAnsi="Arial" w:cs="Arial"/>
        <w:color w:val="1B1C1D"/>
      </w:rPr>
      <w:t>Revised and Adopted February 25, 2020</w:t>
    </w:r>
  </w:p>
  <w:p w:rsidR="003640B5" w:rsidRDefault="00364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E7" w:rsidRDefault="00D037E7" w:rsidP="003640B5">
      <w:r>
        <w:separator/>
      </w:r>
    </w:p>
  </w:footnote>
  <w:footnote w:type="continuationSeparator" w:id="0">
    <w:p w:rsidR="00D037E7" w:rsidRDefault="00D037E7" w:rsidP="00364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16102"/>
    <w:multiLevelType w:val="multilevel"/>
    <w:tmpl w:val="B72A5C76"/>
    <w:lvl w:ilvl="0">
      <w:start w:val="1"/>
      <w:numFmt w:val="upperLetter"/>
      <w:lvlText w:val="(%1)"/>
      <w:lvlJc w:val="left"/>
      <w:pPr>
        <w:tabs>
          <w:tab w:val="left" w:pos="504"/>
        </w:tabs>
        <w:ind w:left="720"/>
      </w:pPr>
      <w:rPr>
        <w:rFonts w:ascii="Arial" w:eastAsia="Arial" w:hAnsi="Arial"/>
        <w:strike w:val="0"/>
        <w:color w:val="1B1C1D"/>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9D6392"/>
    <w:multiLevelType w:val="multilevel"/>
    <w:tmpl w:val="55CC0AFA"/>
    <w:lvl w:ilvl="0">
      <w:start w:val="1"/>
      <w:numFmt w:val="lowerLetter"/>
      <w:lvlText w:val="(%1)"/>
      <w:lvlJc w:val="left"/>
      <w:pPr>
        <w:tabs>
          <w:tab w:val="left" w:pos="360"/>
        </w:tabs>
        <w:ind w:left="720"/>
      </w:pPr>
      <w:rPr>
        <w:rFonts w:ascii="Arial" w:eastAsia="Arial" w:hAnsi="Arial"/>
        <w:strike w:val="0"/>
        <w:color w:val="1C1E21"/>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EB18F8"/>
    <w:rsid w:val="00017A39"/>
    <w:rsid w:val="00060C0F"/>
    <w:rsid w:val="00067B9E"/>
    <w:rsid w:val="001951C8"/>
    <w:rsid w:val="001C0A4E"/>
    <w:rsid w:val="001F1CA0"/>
    <w:rsid w:val="002F5D91"/>
    <w:rsid w:val="003640B5"/>
    <w:rsid w:val="004322DE"/>
    <w:rsid w:val="00680475"/>
    <w:rsid w:val="007B4422"/>
    <w:rsid w:val="00873C06"/>
    <w:rsid w:val="00A4275E"/>
    <w:rsid w:val="00AC5DD5"/>
    <w:rsid w:val="00AC7AEF"/>
    <w:rsid w:val="00B41FDE"/>
    <w:rsid w:val="00C25FCA"/>
    <w:rsid w:val="00C76B54"/>
    <w:rsid w:val="00D037E7"/>
    <w:rsid w:val="00D12769"/>
    <w:rsid w:val="00E471BA"/>
    <w:rsid w:val="00EA1EA2"/>
    <w:rsid w:val="00EB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0B5"/>
    <w:pPr>
      <w:tabs>
        <w:tab w:val="center" w:pos="4680"/>
        <w:tab w:val="right" w:pos="9360"/>
      </w:tabs>
    </w:pPr>
  </w:style>
  <w:style w:type="character" w:customStyle="1" w:styleId="HeaderChar">
    <w:name w:val="Header Char"/>
    <w:basedOn w:val="DefaultParagraphFont"/>
    <w:link w:val="Header"/>
    <w:uiPriority w:val="99"/>
    <w:rsid w:val="003640B5"/>
  </w:style>
  <w:style w:type="paragraph" w:styleId="Footer">
    <w:name w:val="footer"/>
    <w:basedOn w:val="Normal"/>
    <w:link w:val="FooterChar"/>
    <w:uiPriority w:val="99"/>
    <w:unhideWhenUsed/>
    <w:rsid w:val="003640B5"/>
    <w:pPr>
      <w:tabs>
        <w:tab w:val="center" w:pos="4680"/>
        <w:tab w:val="right" w:pos="9360"/>
      </w:tabs>
    </w:pPr>
  </w:style>
  <w:style w:type="character" w:customStyle="1" w:styleId="FooterChar">
    <w:name w:val="Footer Char"/>
    <w:basedOn w:val="DefaultParagraphFont"/>
    <w:link w:val="Footer"/>
    <w:uiPriority w:val="99"/>
    <w:rsid w:val="003640B5"/>
  </w:style>
  <w:style w:type="paragraph" w:styleId="BalloonText">
    <w:name w:val="Balloon Text"/>
    <w:basedOn w:val="Normal"/>
    <w:link w:val="BalloonTextChar"/>
    <w:uiPriority w:val="99"/>
    <w:semiHidden/>
    <w:unhideWhenUsed/>
    <w:rsid w:val="003640B5"/>
    <w:rPr>
      <w:rFonts w:ascii="Tahoma" w:hAnsi="Tahoma" w:cs="Tahoma"/>
      <w:sz w:val="16"/>
      <w:szCs w:val="16"/>
    </w:rPr>
  </w:style>
  <w:style w:type="character" w:customStyle="1" w:styleId="BalloonTextChar">
    <w:name w:val="Balloon Text Char"/>
    <w:basedOn w:val="DefaultParagraphFont"/>
    <w:link w:val="BalloonText"/>
    <w:uiPriority w:val="99"/>
    <w:semiHidden/>
    <w:rsid w:val="003640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0B5"/>
    <w:pPr>
      <w:tabs>
        <w:tab w:val="center" w:pos="4680"/>
        <w:tab w:val="right" w:pos="9360"/>
      </w:tabs>
    </w:pPr>
  </w:style>
  <w:style w:type="character" w:customStyle="1" w:styleId="HeaderChar">
    <w:name w:val="Header Char"/>
    <w:basedOn w:val="DefaultParagraphFont"/>
    <w:link w:val="Header"/>
    <w:uiPriority w:val="99"/>
    <w:rsid w:val="003640B5"/>
  </w:style>
  <w:style w:type="paragraph" w:styleId="Footer">
    <w:name w:val="footer"/>
    <w:basedOn w:val="Normal"/>
    <w:link w:val="FooterChar"/>
    <w:uiPriority w:val="99"/>
    <w:unhideWhenUsed/>
    <w:rsid w:val="003640B5"/>
    <w:pPr>
      <w:tabs>
        <w:tab w:val="center" w:pos="4680"/>
        <w:tab w:val="right" w:pos="9360"/>
      </w:tabs>
    </w:pPr>
  </w:style>
  <w:style w:type="character" w:customStyle="1" w:styleId="FooterChar">
    <w:name w:val="Footer Char"/>
    <w:basedOn w:val="DefaultParagraphFont"/>
    <w:link w:val="Footer"/>
    <w:uiPriority w:val="99"/>
    <w:rsid w:val="003640B5"/>
  </w:style>
  <w:style w:type="paragraph" w:styleId="BalloonText">
    <w:name w:val="Balloon Text"/>
    <w:basedOn w:val="Normal"/>
    <w:link w:val="BalloonTextChar"/>
    <w:uiPriority w:val="99"/>
    <w:semiHidden/>
    <w:unhideWhenUsed/>
    <w:rsid w:val="003640B5"/>
    <w:rPr>
      <w:rFonts w:ascii="Tahoma" w:hAnsi="Tahoma" w:cs="Tahoma"/>
      <w:sz w:val="16"/>
      <w:szCs w:val="16"/>
    </w:rPr>
  </w:style>
  <w:style w:type="character" w:customStyle="1" w:styleId="BalloonTextChar">
    <w:name w:val="Balloon Text Char"/>
    <w:basedOn w:val="DefaultParagraphFont"/>
    <w:link w:val="BalloonText"/>
    <w:uiPriority w:val="99"/>
    <w:semiHidden/>
    <w:rsid w:val="00364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B9B4-6B74-4835-9E1A-D76ACC80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dc:creator>
  <cp:lastModifiedBy>Carly</cp:lastModifiedBy>
  <cp:revision>2</cp:revision>
  <cp:lastPrinted>2020-02-26T21:15:00Z</cp:lastPrinted>
  <dcterms:created xsi:type="dcterms:W3CDTF">2020-03-24T16:49:00Z</dcterms:created>
  <dcterms:modified xsi:type="dcterms:W3CDTF">2020-03-24T16:49:00Z</dcterms:modified>
</cp:coreProperties>
</file>